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6" w:rsidRPr="00875FA9" w:rsidRDefault="00794923" w:rsidP="00794923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94923">
        <w:rPr>
          <w:rFonts w:ascii="Liberation Serif" w:hAnsi="Liberation Serif" w:cs="Liberation Serif"/>
          <w:bCs/>
          <w:color w:val="000000" w:themeColor="text1"/>
        </w:rPr>
        <w:t>Приложение № 1</w:t>
      </w:r>
    </w:p>
    <w:p w:rsidR="00C023E6" w:rsidRPr="00875FA9" w:rsidRDefault="00C023E6" w:rsidP="00C023E6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94923" w:rsidRPr="00794923" w:rsidRDefault="00794923" w:rsidP="00794923">
      <w:pPr>
        <w:pStyle w:val="a3"/>
        <w:ind w:left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794923">
        <w:rPr>
          <w:rFonts w:ascii="Liberation Serif" w:hAnsi="Liberation Serif" w:cs="Liberation Serif"/>
          <w:b/>
          <w:color w:val="000000" w:themeColor="text1"/>
        </w:rPr>
        <w:t xml:space="preserve">Общий объем контрольных цифр приема граждан на </w:t>
      </w:r>
      <w:proofErr w:type="gramStart"/>
      <w:r w:rsidRPr="00794923">
        <w:rPr>
          <w:rFonts w:ascii="Liberation Serif" w:hAnsi="Liberation Serif" w:cs="Liberation Serif"/>
          <w:b/>
          <w:color w:val="000000" w:themeColor="text1"/>
        </w:rPr>
        <w:t>обучение по</w:t>
      </w:r>
      <w:proofErr w:type="gramEnd"/>
      <w:r w:rsidRPr="00794923">
        <w:rPr>
          <w:rFonts w:ascii="Liberation Serif" w:hAnsi="Liberation Serif" w:cs="Liberation Serif"/>
          <w:b/>
          <w:color w:val="000000" w:themeColor="text1"/>
        </w:rPr>
        <w:t xml:space="preserve"> укрупненным группам профессий, специальностей и направлений подготовки за счет бюджетных ассигнований областного бюджета на 2020/2021 учебный год</w:t>
      </w:r>
    </w:p>
    <w:p w:rsidR="00794923" w:rsidRPr="00794923" w:rsidRDefault="00794923" w:rsidP="00794923">
      <w:pPr>
        <w:pStyle w:val="a3"/>
        <w:ind w:left="1065"/>
        <w:jc w:val="center"/>
        <w:rPr>
          <w:rFonts w:ascii="Liberation Serif" w:hAnsi="Liberation Serif" w:cs="Liberation Serif"/>
          <w:b/>
          <w:i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8"/>
        <w:gridCol w:w="3153"/>
        <w:gridCol w:w="2937"/>
      </w:tblGrid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bookmarkStart w:id="0" w:name="_GoBack"/>
            <w:bookmarkEnd w:id="0"/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Укрупненные группы профессий/специальностей и направлений подготовки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color w:val="000000" w:themeColor="text1"/>
              </w:rPr>
              <w:t>Объем контрольных цифр приема по профессиям</w:t>
            </w:r>
            <w:r w:rsidRPr="00794923">
              <w:rPr>
                <w:rFonts w:ascii="Liberation Serif" w:hAnsi="Liberation Serif" w:cs="Liberation Serif"/>
                <w:color w:val="000000" w:themeColor="text1"/>
              </w:rPr>
              <w:br/>
              <w:t>среднего профессионального</w:t>
            </w:r>
            <w:r w:rsidRPr="00794923">
              <w:rPr>
                <w:rFonts w:ascii="Liberation Serif" w:hAnsi="Liberation Serif" w:cs="Liberation Serif"/>
                <w:color w:val="000000" w:themeColor="text1"/>
              </w:rPr>
              <w:br/>
              <w:t>образования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color w:val="000000" w:themeColor="text1"/>
              </w:rPr>
              <w:t>Объем контрольных цифр приема по специальностям среднего профессионального</w:t>
            </w:r>
            <w:r w:rsidRPr="00794923">
              <w:rPr>
                <w:rFonts w:ascii="Liberation Serif" w:hAnsi="Liberation Serif" w:cs="Liberation Serif"/>
                <w:color w:val="000000" w:themeColor="text1"/>
              </w:rPr>
              <w:br/>
              <w:t>образования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color w:val="000000" w:themeColor="text1"/>
              </w:rPr>
              <w:t xml:space="preserve">05.00.00 </w:t>
            </w: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НАУКИ О ЗЕМЛЕ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07.00.00 АРХИТЕКТУРА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color w:val="000000" w:themeColor="text1"/>
              </w:rPr>
              <w:t xml:space="preserve">08.00.00 </w:t>
            </w: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ТЕХНИКА И ТЕХНОЛОГИИ СТРОИТЕЛЬСТВА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575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1200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09.00.00 ИНФОРМАТИКА И ВЫЧИСЛИТЕЛЬНАЯ ТЕХНИКА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1200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10.00.00 ИНФОРМАЦИОННАЯ БЕЗОПАСНОСТЬ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11.00.00</w:t>
            </w: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ЭЛЕКТРОНИКА, РАДИОТЕХНИКА И СИСТЕМЫ СВЯЗИ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12.00.00 ФОТОНИКА, ПРИБОРОСТРОЕНИЕ, ОПТИЧЕСКИЕ И БИОТЕХНИЧЕСКИЕ СИСТЕМЫ И ТЕХНОЛОГИИ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13.00.00 ЭЛЕКТР</w:t>
            </w:r>
            <w:proofErr w:type="gramStart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О-</w:t>
            </w:r>
            <w:proofErr w:type="gramEnd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 xml:space="preserve"> И ТЕПЛОЭНЕРГЕТИКА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350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1100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14.00.00 ЯДЕРНАЯ ЭНЕРГЕТИКА И ТЕХНОЛОГИИ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15.00.00 МАШИНОСТРОЕНИЕ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1200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1800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18.00.00 ХИМИЧЕСКИЕ ТЕХНОЛОГИИ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19.00.00 ПРОМЫШЛЕННАЯ ЭКОЛОГИЯ И БИОТЕХНОЛОГИИ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650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20.00.00 ТЕХНОСФЕРНАЯ БЕЗОПАСНОСТЬ И ПРИРОДООБУСТРОЙСТВО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125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475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22.00.00 ТЕХНОЛОГИИ МАТЕРИАЛОВ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675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23.00.00 ТЕХНИКА И ТЕХНОЛОГИИ НАЗЕМНОГО ТРАНСПОРТА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1600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1800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lastRenderedPageBreak/>
              <w:t>24.00.00 АВИАЦИОННАЯ И РАКЕТНО-КОСМИЧЕСКАЯ ТЕХНИКА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25.00.00 АЭРОНАВИГАЦИЯ И ЭКСПЛУАТАЦИЯ АВИАЦИОННОЙ И РАКЕТНО-КОСМИЧЕСКОЙ ТЕХНИКИ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27.00.00 УПРАВЛЕНИЕ В ТЕХНИЧЕСКИХ СИСТЕМАХ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150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29.00.00 ТЕХНОЛОГИИ ЛЕГКОЙ ПРОМЫШЛЕННОСТИ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31.00.00 КЛИНИЧЕСКАЯ МЕДИЦИНА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525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32.00.00 НАУКИ О ЗДОРОВЬЕ И ПРОФИЛАКТИЧЕСКАЯ МЕДИЦИНА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33.00.00 ФАРМАЦИЯ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50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34.00.00 СЕСТРИНСКОЕ ДЕЛО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1930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35.00.00 СЕЛЬСКОЕ, ЛЕСНОЕ И РЫБНОЕ ХОЗЯЙСТВО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425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36.00.00 ВЕТЕРИНАРИЯ И ЗООТЕХНИЯ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38.00.00 ЭКОНОМИКА И УПРАВЛЕНИЕ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150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1375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39.00.00 СОЦИОЛОГИЯ И СОЦИАЛЬНАЯ РАБОТА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40.00.00 ЮРИСПРУДЕНЦИЯ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225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42.00.00 СРЕДСТВА МАССОВОЙ ИНФОРМАЦИИ И ИНФОРМАЦИОННО-БИБЛИОТЕЧНОЕ ДЕЛО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43.00.00 СЕРВИС И ТУРИЗМ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400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44.00.00 ОБРАЗОВАНИЕ И ПЕДАГОГИЧЕСКИЕ НАУКИ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1400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46.00.00 ИСТОРИЯ И АРХЕОЛОГИЯ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 xml:space="preserve">49.00.00 </w:t>
            </w:r>
            <w:proofErr w:type="gramStart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ФИЗИЧЕСКАЯ</w:t>
            </w:r>
            <w:proofErr w:type="gramEnd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 xml:space="preserve"> КУЛЬТУРА И СПОРТ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250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50.00.00 ИСКУССТВОЗНАНИЕ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50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51.00.00 КУЛЬТУРОВЕДЕНИЕ И СОЦИОКУЛЬТУРНЫЕ ПРОЕКТЫ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109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52.00.00 СЦЕНИЧЕСКИЕ ИСКУССТВА И ЛИТЕРАТУРНОЕ ТВОРЧЕСТВО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  <w:lang w:val="en-US"/>
              </w:rPr>
              <w:t>33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Style w:val="s10"/>
                <w:rFonts w:ascii="Liberation Serif" w:hAnsi="Liberation Serif" w:cs="Liberation Serif"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lastRenderedPageBreak/>
              <w:t>53.00.00 МУЗЫКАЛЬНОЕ ИСКУССТВО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275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 xml:space="preserve">54.00.00 </w:t>
            </w:r>
            <w:proofErr w:type="gramStart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ИЗОБРАЗИТЕЛЬНОЕ</w:t>
            </w:r>
            <w:proofErr w:type="gramEnd"/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 xml:space="preserve"> И ПРИКЛАДНЫЕ ВИДЫ ИСКУССТВ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125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300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Style w:val="s10"/>
                <w:rFonts w:ascii="Liberation Serif" w:hAnsi="Liberation Serif" w:cs="Liberation Serif"/>
                <w:color w:val="000000" w:themeColor="text1"/>
              </w:rPr>
              <w:t>55.00.00 ЭКРАННЫЕ ИСКУССТВА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  <w:tr w:rsidR="00794923" w:rsidRPr="00794923" w:rsidTr="00B92860">
        <w:tc>
          <w:tcPr>
            <w:tcW w:w="3628" w:type="dxa"/>
          </w:tcPr>
          <w:p w:rsidR="00794923" w:rsidRPr="00794923" w:rsidRDefault="00794923" w:rsidP="00B92860">
            <w:pPr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color w:val="000000" w:themeColor="text1"/>
              </w:rPr>
              <w:t>57.00.00 ОБЕСПЕЧЕНИЕ ГОСУДАРСТВЕННОЙ БЕЗОПАСНОСТИ</w:t>
            </w:r>
          </w:p>
        </w:tc>
        <w:tc>
          <w:tcPr>
            <w:tcW w:w="3153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  <w:tc>
          <w:tcPr>
            <w:tcW w:w="2937" w:type="dxa"/>
          </w:tcPr>
          <w:p w:rsidR="00794923" w:rsidRPr="00794923" w:rsidRDefault="00794923" w:rsidP="00B928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794923">
              <w:rPr>
                <w:rFonts w:ascii="Liberation Serif" w:hAnsi="Liberation Serif" w:cs="Liberation Serif"/>
                <w:bCs/>
                <w:color w:val="000000" w:themeColor="text1"/>
              </w:rPr>
              <w:t>0</w:t>
            </w:r>
          </w:p>
        </w:tc>
      </w:tr>
    </w:tbl>
    <w:p w:rsidR="005201A2" w:rsidRPr="00875FA9" w:rsidRDefault="005201A2">
      <w:pPr>
        <w:rPr>
          <w:rFonts w:ascii="Liberation Serif" w:hAnsi="Liberation Serif" w:cs="Liberation Serif"/>
          <w:sz w:val="26"/>
          <w:szCs w:val="26"/>
        </w:rPr>
      </w:pPr>
    </w:p>
    <w:sectPr w:rsidR="005201A2" w:rsidRPr="00875FA9" w:rsidSect="00875FA9">
      <w:headerReference w:type="default" r:id="rId7"/>
      <w:headerReference w:type="first" r:id="rId8"/>
      <w:pgSz w:w="11906" w:h="16838"/>
      <w:pgMar w:top="1134" w:right="567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C0" w:rsidRDefault="008A22C0">
      <w:r>
        <w:separator/>
      </w:r>
    </w:p>
  </w:endnote>
  <w:endnote w:type="continuationSeparator" w:id="0">
    <w:p w:rsidR="008A22C0" w:rsidRDefault="008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C0" w:rsidRDefault="008A22C0">
      <w:r>
        <w:separator/>
      </w:r>
    </w:p>
  </w:footnote>
  <w:footnote w:type="continuationSeparator" w:id="0">
    <w:p w:rsidR="008A22C0" w:rsidRDefault="008A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D" w:rsidRPr="00C225A3" w:rsidRDefault="008A22C0">
    <w:pPr>
      <w:pStyle w:val="a5"/>
      <w:jc w:val="center"/>
      <w:rPr>
        <w:rFonts w:ascii="Liberation Serif" w:hAnsi="Liberation Serif" w:cs="Liberation Serif"/>
        <w:sz w:val="26"/>
        <w:szCs w:val="26"/>
      </w:rPr>
    </w:pPr>
  </w:p>
  <w:p w:rsidR="00850D8D" w:rsidRDefault="008A22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9E" w:rsidRPr="00875FA9" w:rsidRDefault="00970F9E" w:rsidP="00970F9E">
    <w:pPr>
      <w:pStyle w:val="a5"/>
      <w:jc w:val="center"/>
      <w:rPr>
        <w:rFonts w:ascii="Liberation Serif" w:hAnsi="Liberation Serif" w:cs="Liberation Serif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E6"/>
    <w:rsid w:val="0017152F"/>
    <w:rsid w:val="001F5FE4"/>
    <w:rsid w:val="0037065E"/>
    <w:rsid w:val="00493D4F"/>
    <w:rsid w:val="005201A2"/>
    <w:rsid w:val="007468B5"/>
    <w:rsid w:val="00794923"/>
    <w:rsid w:val="00875FA9"/>
    <w:rsid w:val="008A22C0"/>
    <w:rsid w:val="008B7976"/>
    <w:rsid w:val="00932F3F"/>
    <w:rsid w:val="00970F9E"/>
    <w:rsid w:val="009B0076"/>
    <w:rsid w:val="009D0442"/>
    <w:rsid w:val="00A00B70"/>
    <w:rsid w:val="00A208E7"/>
    <w:rsid w:val="00AE2AB6"/>
    <w:rsid w:val="00BB5174"/>
    <w:rsid w:val="00BF6147"/>
    <w:rsid w:val="00C023E6"/>
    <w:rsid w:val="00C225A3"/>
    <w:rsid w:val="00C57DB1"/>
    <w:rsid w:val="00C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E6"/>
    <w:pPr>
      <w:ind w:left="720"/>
      <w:contextualSpacing/>
    </w:pPr>
  </w:style>
  <w:style w:type="table" w:styleId="a4">
    <w:name w:val="Table Grid"/>
    <w:basedOn w:val="a1"/>
    <w:uiPriority w:val="59"/>
    <w:rsid w:val="00C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C023E6"/>
  </w:style>
  <w:style w:type="paragraph" w:styleId="a5">
    <w:name w:val="header"/>
    <w:basedOn w:val="a"/>
    <w:link w:val="a6"/>
    <w:uiPriority w:val="99"/>
    <w:unhideWhenUsed/>
    <w:rsid w:val="00C02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E6"/>
    <w:pPr>
      <w:ind w:left="720"/>
      <w:contextualSpacing/>
    </w:pPr>
  </w:style>
  <w:style w:type="table" w:styleId="a4">
    <w:name w:val="Table Grid"/>
    <w:basedOn w:val="a1"/>
    <w:uiPriority w:val="59"/>
    <w:rsid w:val="00C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C023E6"/>
  </w:style>
  <w:style w:type="paragraph" w:styleId="a5">
    <w:name w:val="header"/>
    <w:basedOn w:val="a"/>
    <w:link w:val="a6"/>
    <w:uiPriority w:val="99"/>
    <w:unhideWhenUsed/>
    <w:rsid w:val="00C02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Николаевна</dc:creator>
  <cp:lastModifiedBy>Матвеева Алёна Дмитриевна</cp:lastModifiedBy>
  <cp:revision>2</cp:revision>
  <dcterms:created xsi:type="dcterms:W3CDTF">2019-08-15T07:40:00Z</dcterms:created>
  <dcterms:modified xsi:type="dcterms:W3CDTF">2019-08-15T07:40:00Z</dcterms:modified>
</cp:coreProperties>
</file>