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52" w:rsidRPr="00515352" w:rsidRDefault="00515352" w:rsidP="0051535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Pr="00515352">
        <w:rPr>
          <w:rFonts w:ascii="Liberation Serif" w:hAnsi="Liberation Serif" w:cs="Liberation Serif"/>
          <w:sz w:val="28"/>
          <w:szCs w:val="28"/>
        </w:rPr>
        <w:t>№</w:t>
      </w:r>
      <w:r w:rsidRPr="00515352">
        <w:rPr>
          <w:rFonts w:ascii="Liberation Serif" w:hAnsi="Liberation Serif" w:cs="Liberation Serif"/>
          <w:sz w:val="28"/>
          <w:szCs w:val="28"/>
        </w:rPr>
        <w:t xml:space="preserve"> 3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к Правилам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предоставления и распределения иных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межбюджетных трансфертов из областного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бюджета бюджетам муниципальных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образований, расположенных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на территории Свердловской области,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на предоставление государственной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поддержки на конкурсной основе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муниципальным учреждениям</w:t>
      </w:r>
    </w:p>
    <w:p w:rsidR="00515352" w:rsidRPr="00515352" w:rsidRDefault="00515352" w:rsidP="0051535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культуры Свердловской области</w:t>
      </w:r>
    </w:p>
    <w:p w:rsidR="00515352" w:rsidRPr="00515352" w:rsidRDefault="00515352" w:rsidP="0051535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15352" w:rsidRPr="00515352" w:rsidRDefault="00515352" w:rsidP="0051535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КРИТЕРИИ</w:t>
      </w:r>
    </w:p>
    <w:p w:rsidR="00515352" w:rsidRPr="00515352" w:rsidRDefault="00515352" w:rsidP="0051535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КОНКУРСНОГО ОТБОРА НА ПРЕДОСТАВЛЕНИЕ 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15352">
        <w:rPr>
          <w:rFonts w:ascii="Liberation Serif" w:hAnsi="Liberation Serif" w:cs="Liberation Serif"/>
          <w:sz w:val="28"/>
          <w:szCs w:val="28"/>
        </w:rPr>
        <w:t>ПОДДЕРЖКИ ИЗ ОБЛАСТНОГО БЮДЖЕТА МУНИЦИПАЛЬНЫМ МУЗЕЯМ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15352">
        <w:rPr>
          <w:rFonts w:ascii="Liberation Serif" w:hAnsi="Liberation Serif" w:cs="Liberation Serif"/>
          <w:sz w:val="28"/>
          <w:szCs w:val="28"/>
        </w:rPr>
        <w:t>НА ПРОВЕДЕНИЕ ОБМЕННЫХ ВЫСТАВОК С ВЕДУЩИМИ ФЕДЕРАЛЬНЫМИ</w:t>
      </w:r>
    </w:p>
    <w:p w:rsidR="00515352" w:rsidRPr="00515352" w:rsidRDefault="00515352" w:rsidP="0051535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15352">
        <w:rPr>
          <w:rFonts w:ascii="Liberation Serif" w:hAnsi="Liberation Serif" w:cs="Liberation Serif"/>
          <w:sz w:val="28"/>
          <w:szCs w:val="28"/>
        </w:rPr>
        <w:t>МУЗЕЯМИ, ГОСУДАРСТВЕННЫМИ И МУНИЦИПАЛЬНЫМИ МУЗЕЯМИ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Pr="00515352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515352" w:rsidRPr="00515352" w:rsidRDefault="00515352" w:rsidP="0051535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164"/>
      </w:tblGrid>
      <w:tr w:rsidR="00515352" w:rsidRPr="00515352" w:rsidTr="00061299">
        <w:tc>
          <w:tcPr>
            <w:tcW w:w="907" w:type="dxa"/>
          </w:tcPr>
          <w:p w:rsidR="00515352" w:rsidRPr="00515352" w:rsidRDefault="00515352" w:rsidP="0051535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8164" w:type="dxa"/>
          </w:tcPr>
          <w:p w:rsidR="00515352" w:rsidRPr="00515352" w:rsidRDefault="00515352" w:rsidP="0051535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Наименование критерия конкурсного отбора</w:t>
            </w:r>
          </w:p>
        </w:tc>
      </w:tr>
      <w:tr w:rsidR="00515352" w:rsidRPr="00515352" w:rsidTr="00061299">
        <w:tc>
          <w:tcPr>
            <w:tcW w:w="907" w:type="dxa"/>
          </w:tcPr>
          <w:p w:rsidR="00515352" w:rsidRPr="00515352" w:rsidRDefault="00515352" w:rsidP="0051535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8164" w:type="dxa"/>
          </w:tcPr>
          <w:p w:rsidR="00515352" w:rsidRPr="00515352" w:rsidRDefault="00515352" w:rsidP="0051535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5352" w:rsidRPr="00515352" w:rsidTr="00061299">
        <w:tc>
          <w:tcPr>
            <w:tcW w:w="907" w:type="dxa"/>
          </w:tcPr>
          <w:p w:rsidR="00515352" w:rsidRPr="00515352" w:rsidRDefault="00515352" w:rsidP="0051535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8164" w:type="dxa"/>
          </w:tcPr>
          <w:p w:rsidR="00515352" w:rsidRPr="00515352" w:rsidRDefault="00515352" w:rsidP="005153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Новизна и актуальность организации обменной выставки - 1 балл за соответствие</w:t>
            </w:r>
          </w:p>
        </w:tc>
      </w:tr>
      <w:tr w:rsidR="00515352" w:rsidRPr="00515352" w:rsidTr="00061299">
        <w:tc>
          <w:tcPr>
            <w:tcW w:w="907" w:type="dxa"/>
          </w:tcPr>
          <w:p w:rsidR="00515352" w:rsidRPr="00515352" w:rsidRDefault="00515352" w:rsidP="0051535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8164" w:type="dxa"/>
          </w:tcPr>
          <w:p w:rsidR="00515352" w:rsidRPr="00515352" w:rsidRDefault="00515352" w:rsidP="005153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Создание благоприятных условий для обеспечения доступа к культурным ценностям обменной выставки - 1 балл за соответствие</w:t>
            </w:r>
          </w:p>
        </w:tc>
      </w:tr>
      <w:tr w:rsidR="00515352" w:rsidRPr="00515352" w:rsidTr="00061299">
        <w:tc>
          <w:tcPr>
            <w:tcW w:w="907" w:type="dxa"/>
          </w:tcPr>
          <w:p w:rsidR="00515352" w:rsidRPr="00515352" w:rsidRDefault="00515352" w:rsidP="0051535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8164" w:type="dxa"/>
          </w:tcPr>
          <w:p w:rsidR="00515352" w:rsidRPr="00515352" w:rsidRDefault="00515352" w:rsidP="005153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Решение проведением обменной выставки потребности целевой аудитории - 1 балл за соответствие</w:t>
            </w:r>
          </w:p>
        </w:tc>
      </w:tr>
      <w:tr w:rsidR="00515352" w:rsidRPr="00515352" w:rsidTr="00061299">
        <w:tc>
          <w:tcPr>
            <w:tcW w:w="907" w:type="dxa"/>
          </w:tcPr>
          <w:p w:rsidR="00515352" w:rsidRPr="00515352" w:rsidRDefault="00515352" w:rsidP="0051535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8164" w:type="dxa"/>
          </w:tcPr>
          <w:p w:rsidR="00515352" w:rsidRPr="00515352" w:rsidRDefault="00515352" w:rsidP="005153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Выполнение проведением обменной выставки одной или нескольких функций реального музейного проекта - 1 балл за каждую функцию:</w:t>
            </w:r>
          </w:p>
          <w:p w:rsidR="00515352" w:rsidRPr="00515352" w:rsidRDefault="00515352" w:rsidP="005153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культурно-образовательная функция;</w:t>
            </w:r>
          </w:p>
          <w:p w:rsidR="00515352" w:rsidRPr="00515352" w:rsidRDefault="00515352" w:rsidP="005153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функция популяризации культурного наследия;</w:t>
            </w:r>
          </w:p>
          <w:p w:rsidR="00515352" w:rsidRPr="00515352" w:rsidRDefault="00515352" w:rsidP="005153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налаживание и развитие партнерских отношений с музеями с целью конструктивного сотрудничества</w:t>
            </w:r>
          </w:p>
        </w:tc>
      </w:tr>
      <w:tr w:rsidR="00515352" w:rsidRPr="00515352" w:rsidTr="00061299">
        <w:tc>
          <w:tcPr>
            <w:tcW w:w="907" w:type="dxa"/>
          </w:tcPr>
          <w:p w:rsidR="00515352" w:rsidRPr="00515352" w:rsidRDefault="00515352" w:rsidP="0051535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8164" w:type="dxa"/>
          </w:tcPr>
          <w:p w:rsidR="00515352" w:rsidRPr="00515352" w:rsidRDefault="00515352" w:rsidP="005153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научно обоснованного плана (концепции) </w:t>
            </w: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комплектования обменной выставки (экспозиции) - 1 балл при наличии</w:t>
            </w:r>
          </w:p>
        </w:tc>
      </w:tr>
      <w:tr w:rsidR="00515352" w:rsidRPr="00515352" w:rsidTr="00061299">
        <w:tc>
          <w:tcPr>
            <w:tcW w:w="907" w:type="dxa"/>
          </w:tcPr>
          <w:p w:rsidR="00515352" w:rsidRPr="00515352" w:rsidRDefault="00515352" w:rsidP="0051535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8164" w:type="dxa"/>
          </w:tcPr>
          <w:p w:rsidR="00515352" w:rsidRPr="00515352" w:rsidRDefault="00515352" w:rsidP="005153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Информационное продвижение проведения обменной выставки с использованием возможностей средств массовой информации - 1 балл за соответствие</w:t>
            </w:r>
          </w:p>
        </w:tc>
      </w:tr>
      <w:tr w:rsidR="00515352" w:rsidRPr="00515352" w:rsidTr="00061299">
        <w:tc>
          <w:tcPr>
            <w:tcW w:w="907" w:type="dxa"/>
          </w:tcPr>
          <w:p w:rsidR="00515352" w:rsidRPr="00515352" w:rsidRDefault="00515352" w:rsidP="0051535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8164" w:type="dxa"/>
          </w:tcPr>
          <w:p w:rsidR="00515352" w:rsidRPr="00515352" w:rsidRDefault="00515352" w:rsidP="005153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Наличие внешних партнеров, которые будут привлечены для проведения обменной выставки, - 1 балл при наличии</w:t>
            </w:r>
          </w:p>
        </w:tc>
      </w:tr>
      <w:tr w:rsidR="00515352" w:rsidRPr="00515352" w:rsidTr="00061299">
        <w:tc>
          <w:tcPr>
            <w:tcW w:w="907" w:type="dxa"/>
          </w:tcPr>
          <w:p w:rsidR="00515352" w:rsidRPr="00515352" w:rsidRDefault="00515352" w:rsidP="0051535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8164" w:type="dxa"/>
          </w:tcPr>
          <w:p w:rsidR="00515352" w:rsidRPr="00515352" w:rsidRDefault="00515352" w:rsidP="005153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Возможность формирования положительного имиджа территории (муниципального образования, Свердловской области) в результате проведения обменной выставки - 1 балл за соответствие</w:t>
            </w:r>
          </w:p>
        </w:tc>
      </w:tr>
      <w:tr w:rsidR="00515352" w:rsidRPr="00515352" w:rsidTr="00061299">
        <w:tc>
          <w:tcPr>
            <w:tcW w:w="907" w:type="dxa"/>
          </w:tcPr>
          <w:p w:rsidR="00515352" w:rsidRPr="00515352" w:rsidRDefault="00515352" w:rsidP="0051535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8164" w:type="dxa"/>
          </w:tcPr>
          <w:p w:rsidR="00515352" w:rsidRPr="00515352" w:rsidRDefault="00515352" w:rsidP="005153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Возможность повышения уровня удовлетворенности населения муниципального образования качеством и доступностью оказываемых населению услуг в сфере культуры в результате проведения обменной выставки - 1 балл за соответствие</w:t>
            </w:r>
          </w:p>
        </w:tc>
      </w:tr>
      <w:tr w:rsidR="00515352" w:rsidRPr="00515352" w:rsidTr="00061299">
        <w:tc>
          <w:tcPr>
            <w:tcW w:w="907" w:type="dxa"/>
          </w:tcPr>
          <w:p w:rsidR="00515352" w:rsidRPr="00515352" w:rsidRDefault="00515352" w:rsidP="0051535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8164" w:type="dxa"/>
          </w:tcPr>
          <w:p w:rsidR="00515352" w:rsidRPr="00515352" w:rsidRDefault="00515352" w:rsidP="005153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352">
              <w:rPr>
                <w:rFonts w:ascii="Liberation Serif" w:hAnsi="Liberation Serif" w:cs="Liberation Serif"/>
                <w:sz w:val="28"/>
                <w:szCs w:val="28"/>
              </w:rPr>
              <w:t>Возможность увеличения количества посетителей муниципального музея в результате проведения обменной выставки - 1 балл за соответствие</w:t>
            </w:r>
          </w:p>
        </w:tc>
      </w:tr>
    </w:tbl>
    <w:p w:rsidR="00515352" w:rsidRPr="00515352" w:rsidRDefault="00515352" w:rsidP="0051535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5129" w:rsidRPr="00515352" w:rsidRDefault="004F5129" w:rsidP="0051535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4F5129" w:rsidRPr="00515352" w:rsidSect="0051535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FB" w:rsidRDefault="003676FB" w:rsidP="00515352">
      <w:pPr>
        <w:spacing w:after="0" w:line="240" w:lineRule="auto"/>
      </w:pPr>
      <w:r>
        <w:separator/>
      </w:r>
    </w:p>
  </w:endnote>
  <w:endnote w:type="continuationSeparator" w:id="0">
    <w:p w:rsidR="003676FB" w:rsidRDefault="003676FB" w:rsidP="0051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FB" w:rsidRDefault="003676FB" w:rsidP="00515352">
      <w:pPr>
        <w:spacing w:after="0" w:line="240" w:lineRule="auto"/>
      </w:pPr>
      <w:r>
        <w:separator/>
      </w:r>
    </w:p>
  </w:footnote>
  <w:footnote w:type="continuationSeparator" w:id="0">
    <w:p w:rsidR="003676FB" w:rsidRDefault="003676FB" w:rsidP="0051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73075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515352" w:rsidRPr="00515352" w:rsidRDefault="00515352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51535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51535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51535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51535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515352" w:rsidRDefault="00515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2"/>
    <w:rsid w:val="003676FB"/>
    <w:rsid w:val="004F5129"/>
    <w:rsid w:val="0051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FC37"/>
  <w15:chartTrackingRefBased/>
  <w15:docId w15:val="{715CC9BA-FE66-47E3-A1CC-8E8BFCBB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352"/>
  </w:style>
  <w:style w:type="paragraph" w:styleId="a5">
    <w:name w:val="footer"/>
    <w:basedOn w:val="a"/>
    <w:link w:val="a6"/>
    <w:uiPriority w:val="99"/>
    <w:unhideWhenUsed/>
    <w:rsid w:val="0051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1</cp:revision>
  <dcterms:created xsi:type="dcterms:W3CDTF">2021-12-09T04:49:00Z</dcterms:created>
  <dcterms:modified xsi:type="dcterms:W3CDTF">2021-12-09T04:51:00Z</dcterms:modified>
</cp:coreProperties>
</file>