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AD" w:rsidRPr="00F346B0" w:rsidRDefault="001853AD" w:rsidP="001853AD">
      <w:pPr>
        <w:autoSpaceDE w:val="0"/>
        <w:ind w:left="4832"/>
        <w:rPr>
          <w:sz w:val="28"/>
          <w:szCs w:val="28"/>
        </w:rPr>
      </w:pPr>
      <w:r w:rsidRPr="00F346B0">
        <w:rPr>
          <w:sz w:val="28"/>
          <w:szCs w:val="28"/>
        </w:rPr>
        <w:t>К приказу Министерства культуры Свердловской области</w:t>
      </w:r>
    </w:p>
    <w:p w:rsidR="001853AD" w:rsidRPr="00F346B0" w:rsidRDefault="001853AD" w:rsidP="001853AD">
      <w:pPr>
        <w:autoSpaceDE w:val="0"/>
        <w:ind w:left="4832"/>
        <w:rPr>
          <w:sz w:val="28"/>
          <w:szCs w:val="28"/>
        </w:rPr>
      </w:pPr>
      <w:r w:rsidRPr="00F346B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14.003.2018 </w:t>
      </w:r>
      <w:r w:rsidRPr="00F346B0">
        <w:rPr>
          <w:sz w:val="28"/>
          <w:szCs w:val="28"/>
        </w:rPr>
        <w:t xml:space="preserve">№ </w:t>
      </w:r>
      <w:r>
        <w:rPr>
          <w:sz w:val="28"/>
          <w:szCs w:val="28"/>
        </w:rPr>
        <w:t>78</w:t>
      </w:r>
    </w:p>
    <w:p w:rsidR="001853AD" w:rsidRDefault="001853AD" w:rsidP="001853AD">
      <w:pPr>
        <w:autoSpaceDE w:val="0"/>
        <w:ind w:left="4832"/>
        <w:rPr>
          <w:sz w:val="28"/>
          <w:szCs w:val="28"/>
        </w:rPr>
      </w:pPr>
    </w:p>
    <w:p w:rsidR="001853AD" w:rsidRPr="00F346B0" w:rsidRDefault="001853AD" w:rsidP="001853AD">
      <w:pPr>
        <w:autoSpaceDE w:val="0"/>
        <w:ind w:left="4832"/>
        <w:rPr>
          <w:sz w:val="28"/>
          <w:szCs w:val="28"/>
        </w:rPr>
      </w:pPr>
      <w:r w:rsidRPr="00F346B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1853AD" w:rsidRPr="00F346B0" w:rsidRDefault="001853AD" w:rsidP="001853AD">
      <w:pPr>
        <w:suppressAutoHyphens w:val="0"/>
        <w:spacing w:line="216" w:lineRule="auto"/>
        <w:ind w:left="4832"/>
        <w:rPr>
          <w:sz w:val="28"/>
          <w:szCs w:val="28"/>
        </w:rPr>
      </w:pPr>
      <w:r w:rsidRPr="00F346B0">
        <w:rPr>
          <w:sz w:val="28"/>
          <w:szCs w:val="28"/>
        </w:rPr>
        <w:t>к Административному регламенту  исполнения Министерством культуры Свердловской области государственной функции осуществления государственного контроля за состоянием государственной части Музейного фонда Российской Федерации, хранящегося в музеях Свердловской области</w:t>
      </w:r>
    </w:p>
    <w:p w:rsidR="001853AD" w:rsidRDefault="001853AD" w:rsidP="001853AD">
      <w:pPr>
        <w:tabs>
          <w:tab w:val="left" w:pos="1134"/>
        </w:tabs>
        <w:suppressAutoHyphens w:val="0"/>
        <w:ind w:firstLine="709"/>
        <w:jc w:val="both"/>
      </w:pPr>
    </w:p>
    <w:p w:rsidR="001853AD" w:rsidRDefault="001853AD" w:rsidP="001853AD">
      <w:pPr>
        <w:tabs>
          <w:tab w:val="left" w:pos="1134"/>
        </w:tabs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Свердловской области</w:t>
      </w:r>
    </w:p>
    <w:p w:rsidR="001853AD" w:rsidRDefault="001853AD" w:rsidP="001853AD">
      <w:pPr>
        <w:tabs>
          <w:tab w:val="left" w:pos="1134"/>
        </w:tabs>
        <w:suppressAutoHyphens w:val="0"/>
        <w:jc w:val="center"/>
        <w:rPr>
          <w:sz w:val="28"/>
          <w:szCs w:val="28"/>
        </w:rPr>
      </w:pPr>
    </w:p>
    <w:p w:rsidR="001853AD" w:rsidRPr="00CD7784" w:rsidRDefault="001853AD" w:rsidP="001853AD">
      <w:pPr>
        <w:tabs>
          <w:tab w:val="left" w:pos="1134"/>
        </w:tabs>
        <w:suppressAutoHyphens w:val="0"/>
        <w:jc w:val="center"/>
        <w:rPr>
          <w:b/>
          <w:sz w:val="28"/>
          <w:szCs w:val="28"/>
        </w:rPr>
      </w:pPr>
      <w:r w:rsidRPr="00CD7784">
        <w:rPr>
          <w:b/>
          <w:sz w:val="28"/>
          <w:szCs w:val="28"/>
        </w:rPr>
        <w:t>ПРОВЕРОЧНЫЙ ЛИСТ</w:t>
      </w:r>
    </w:p>
    <w:p w:rsidR="001853AD" w:rsidRPr="00CD7784" w:rsidRDefault="001853AD" w:rsidP="001853AD">
      <w:pPr>
        <w:tabs>
          <w:tab w:val="left" w:pos="1134"/>
        </w:tabs>
        <w:suppressAutoHyphens w:val="0"/>
        <w:jc w:val="center"/>
        <w:rPr>
          <w:b/>
          <w:sz w:val="28"/>
          <w:szCs w:val="28"/>
        </w:rPr>
      </w:pPr>
      <w:r w:rsidRPr="00CD7784">
        <w:rPr>
          <w:b/>
          <w:sz w:val="28"/>
          <w:szCs w:val="28"/>
        </w:rPr>
        <w:t>(список контрольных вопросов),</w:t>
      </w:r>
    </w:p>
    <w:p w:rsidR="001853AD" w:rsidRPr="00CD7784" w:rsidRDefault="001853AD" w:rsidP="001853AD">
      <w:pPr>
        <w:tabs>
          <w:tab w:val="left" w:pos="1134"/>
        </w:tabs>
        <w:suppressAutoHyphens w:val="0"/>
        <w:jc w:val="center"/>
        <w:rPr>
          <w:b/>
          <w:sz w:val="28"/>
          <w:szCs w:val="28"/>
        </w:rPr>
      </w:pPr>
      <w:proofErr w:type="gramStart"/>
      <w:r w:rsidRPr="00CD7784">
        <w:rPr>
          <w:b/>
          <w:sz w:val="28"/>
          <w:szCs w:val="28"/>
        </w:rPr>
        <w:t>используемый Министерством культуры Свердловской области при проведении плановых проверок при осуществлении регионального государственного контроля за состоянием государственной части Музейного фонда Российской Федерации, хранящегося в музеях Свердловской области</w:t>
      </w:r>
      <w:r>
        <w:rPr>
          <w:b/>
          <w:sz w:val="28"/>
          <w:szCs w:val="28"/>
        </w:rPr>
        <w:t xml:space="preserve"> </w:t>
      </w:r>
      <w:r w:rsidRPr="00CD7784">
        <w:rPr>
          <w:b/>
          <w:sz w:val="28"/>
          <w:szCs w:val="28"/>
        </w:rPr>
        <w:t>(обеспечение сохранности музейных предметов и музейных коллекций, отнесенных к государственной части Музейного фонда Российской Федерации, хранящегося в музеях Свердловской области, и необходимых условий хранения)</w:t>
      </w:r>
      <w:proofErr w:type="gramEnd"/>
    </w:p>
    <w:p w:rsidR="001853AD" w:rsidRDefault="001853AD" w:rsidP="001853AD">
      <w:pPr>
        <w:tabs>
          <w:tab w:val="left" w:pos="1134"/>
        </w:tabs>
        <w:suppressAutoHyphens w:val="0"/>
        <w:jc w:val="center"/>
        <w:rPr>
          <w:sz w:val="28"/>
          <w:szCs w:val="28"/>
        </w:rPr>
      </w:pPr>
    </w:p>
    <w:p w:rsidR="001853AD" w:rsidRDefault="001853AD" w:rsidP="001853AD">
      <w:pPr>
        <w:tabs>
          <w:tab w:val="left" w:pos="1134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Учетный номер проверки: _______________________________________</w:t>
      </w:r>
    </w:p>
    <w:p w:rsidR="001853AD" w:rsidRDefault="001853AD" w:rsidP="001853AD">
      <w:pPr>
        <w:tabs>
          <w:tab w:val="left" w:pos="1134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присвоения учетного номера проверки в Едином реестре проверок:__________________________________________________________</w:t>
      </w:r>
    </w:p>
    <w:p w:rsidR="001853AD" w:rsidRDefault="001853AD" w:rsidP="001853AD">
      <w:pPr>
        <w:tabs>
          <w:tab w:val="left" w:pos="1134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приказа о проведении проверки: _________________________</w:t>
      </w:r>
    </w:p>
    <w:p w:rsidR="001853AD" w:rsidRDefault="001853AD" w:rsidP="001853AD">
      <w:pPr>
        <w:tabs>
          <w:tab w:val="left" w:pos="1134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Должность, фамилия, инициалы лиц, уполномоченных на проведение проверки: _________________________________________________________</w:t>
      </w:r>
    </w:p>
    <w:p w:rsidR="001853AD" w:rsidRDefault="001853AD" w:rsidP="001853AD">
      <w:pPr>
        <w:tabs>
          <w:tab w:val="left" w:pos="1134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реквизиты учреждения, в отношении которого проводится проверка: _______________________________________________</w:t>
      </w:r>
    </w:p>
    <w:p w:rsidR="001853AD" w:rsidRDefault="001853AD" w:rsidP="001853AD">
      <w:pPr>
        <w:tabs>
          <w:tab w:val="left" w:pos="1134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проведения проверки: _____________________________________</w:t>
      </w:r>
    </w:p>
    <w:p w:rsidR="001853AD" w:rsidRDefault="001853AD" w:rsidP="001853AD">
      <w:pPr>
        <w:tabs>
          <w:tab w:val="left" w:pos="1134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(реквизиты нормативного правового акта </w:t>
      </w:r>
      <w:r>
        <w:rPr>
          <w:sz w:val="28"/>
          <w:szCs w:val="28"/>
        </w:rPr>
        <w:br/>
        <w:t>об утверждении порядка проведения регионального государственного контроля (надзора), содержащего данную норму) __________________________________________________________________</w:t>
      </w:r>
    </w:p>
    <w:p w:rsidR="001853AD" w:rsidRDefault="001853AD" w:rsidP="001853AD">
      <w:pPr>
        <w:tabs>
          <w:tab w:val="left" w:pos="1134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 проведения проверки ограничен обязательными требованиями, изложенными в данной форме проверочного листа.</w:t>
      </w:r>
    </w:p>
    <w:p w:rsidR="001853AD" w:rsidRDefault="001853AD" w:rsidP="001853AD">
      <w:pPr>
        <w:tabs>
          <w:tab w:val="left" w:pos="1134"/>
        </w:tabs>
        <w:suppressAutoHyphens w:val="0"/>
        <w:jc w:val="both"/>
        <w:rPr>
          <w:sz w:val="28"/>
          <w:szCs w:val="28"/>
        </w:rPr>
      </w:pPr>
    </w:p>
    <w:p w:rsidR="001853AD" w:rsidRDefault="001853AD" w:rsidP="001853AD">
      <w:pPr>
        <w:tabs>
          <w:tab w:val="left" w:pos="1134"/>
        </w:tabs>
        <w:suppressAutoHyphens w:val="0"/>
        <w:jc w:val="both"/>
        <w:rPr>
          <w:sz w:val="28"/>
          <w:szCs w:val="28"/>
        </w:rPr>
      </w:pPr>
    </w:p>
    <w:p w:rsidR="001853AD" w:rsidRDefault="001853AD" w:rsidP="001853AD">
      <w:pPr>
        <w:tabs>
          <w:tab w:val="left" w:pos="1134"/>
        </w:tabs>
        <w:suppressAutoHyphens w:val="0"/>
        <w:jc w:val="center"/>
        <w:rPr>
          <w:sz w:val="28"/>
          <w:szCs w:val="28"/>
        </w:rPr>
        <w:sectPr w:rsidR="001853AD" w:rsidSect="005907B7">
          <w:headerReference w:type="default" r:id="rId5"/>
          <w:footerReference w:type="default" r:id="rId6"/>
          <w:pgSz w:w="11906" w:h="16838"/>
          <w:pgMar w:top="1134" w:right="567" w:bottom="1134" w:left="1418" w:header="709" w:footer="709" w:gutter="0"/>
          <w:cols w:space="720"/>
          <w:titlePg/>
          <w:docGrid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4041"/>
        <w:gridCol w:w="3118"/>
        <w:gridCol w:w="1701"/>
        <w:gridCol w:w="1701"/>
        <w:gridCol w:w="1701"/>
        <w:gridCol w:w="1843"/>
      </w:tblGrid>
      <w:tr w:rsidR="001853AD" w:rsidRPr="005D2DEB" w:rsidTr="000C6E83">
        <w:tc>
          <w:tcPr>
            <w:tcW w:w="1029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center"/>
            </w:pPr>
            <w:r w:rsidRPr="005D2DEB">
              <w:lastRenderedPageBreak/>
              <w:t>Номер</w:t>
            </w:r>
          </w:p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center"/>
            </w:pPr>
            <w:r w:rsidRPr="005D2DEB">
              <w:t>строки</w:t>
            </w:r>
          </w:p>
        </w:tc>
        <w:tc>
          <w:tcPr>
            <w:tcW w:w="404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center"/>
            </w:pPr>
            <w:r w:rsidRPr="005D2DEB">
              <w:t>Перечень вопросов, отражающих содержание обязательных требований</w:t>
            </w:r>
          </w:p>
        </w:tc>
        <w:tc>
          <w:tcPr>
            <w:tcW w:w="3118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center"/>
            </w:pPr>
            <w:r w:rsidRPr="005D2DEB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70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center"/>
            </w:pPr>
            <w:r w:rsidRPr="005D2DEB">
              <w:t>Соблюдается</w:t>
            </w:r>
          </w:p>
        </w:tc>
        <w:tc>
          <w:tcPr>
            <w:tcW w:w="1701" w:type="dxa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center"/>
            </w:pPr>
            <w:r w:rsidRPr="005D2DEB">
              <w:t>Соблюдается частично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center"/>
            </w:pPr>
            <w:r w:rsidRPr="005D2DEB">
              <w:t>Не соблюдается</w:t>
            </w:r>
          </w:p>
        </w:tc>
        <w:tc>
          <w:tcPr>
            <w:tcW w:w="1843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center"/>
            </w:pPr>
            <w:r w:rsidRPr="005D2DEB">
              <w:t>Примечание</w:t>
            </w:r>
          </w:p>
        </w:tc>
      </w:tr>
    </w:tbl>
    <w:p w:rsidR="001853AD" w:rsidRPr="005D2DEB" w:rsidRDefault="001853AD" w:rsidP="001853AD">
      <w:pPr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4041"/>
        <w:gridCol w:w="3118"/>
        <w:gridCol w:w="1701"/>
        <w:gridCol w:w="1701"/>
        <w:gridCol w:w="1701"/>
        <w:gridCol w:w="1843"/>
      </w:tblGrid>
      <w:tr w:rsidR="001853AD" w:rsidRPr="005D2DEB" w:rsidTr="000C6E83">
        <w:trPr>
          <w:tblHeader/>
        </w:trPr>
        <w:tc>
          <w:tcPr>
            <w:tcW w:w="1029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center"/>
            </w:pPr>
            <w:r w:rsidRPr="005D2DEB">
              <w:t>1</w:t>
            </w:r>
          </w:p>
        </w:tc>
        <w:tc>
          <w:tcPr>
            <w:tcW w:w="404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center"/>
            </w:pPr>
            <w:r w:rsidRPr="005D2DEB">
              <w:t>2</w:t>
            </w:r>
          </w:p>
        </w:tc>
        <w:tc>
          <w:tcPr>
            <w:tcW w:w="3118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center"/>
            </w:pPr>
            <w:r w:rsidRPr="005D2DEB">
              <w:t>3</w:t>
            </w:r>
          </w:p>
        </w:tc>
        <w:tc>
          <w:tcPr>
            <w:tcW w:w="170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center"/>
            </w:pPr>
            <w:r w:rsidRPr="005D2DEB">
              <w:t>4</w:t>
            </w:r>
          </w:p>
        </w:tc>
        <w:tc>
          <w:tcPr>
            <w:tcW w:w="1701" w:type="dxa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center"/>
            </w:pPr>
            <w:r w:rsidRPr="005D2DEB">
              <w:t>5</w:t>
            </w:r>
          </w:p>
        </w:tc>
        <w:tc>
          <w:tcPr>
            <w:tcW w:w="170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center"/>
            </w:pPr>
            <w:r w:rsidRPr="005D2DEB">
              <w:t>6</w:t>
            </w:r>
          </w:p>
        </w:tc>
        <w:tc>
          <w:tcPr>
            <w:tcW w:w="1843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center"/>
            </w:pPr>
            <w:r w:rsidRPr="005D2DEB">
              <w:t>7</w:t>
            </w:r>
          </w:p>
        </w:tc>
      </w:tr>
      <w:tr w:rsidR="001853AD" w:rsidRPr="005D2DEB" w:rsidTr="000C6E83">
        <w:tc>
          <w:tcPr>
            <w:tcW w:w="1029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center"/>
            </w:pPr>
            <w:r w:rsidRPr="005D2DEB">
              <w:t>1.</w:t>
            </w:r>
          </w:p>
        </w:tc>
        <w:tc>
          <w:tcPr>
            <w:tcW w:w="404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 w:rsidRPr="005D2DEB">
              <w:t>Обеспечение в порядке, установленном едиными правилами организации комплектования, учета, хранения и использования музейных предметов и музейных коллекций: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>
              <w:t xml:space="preserve">- </w:t>
            </w:r>
            <w:r w:rsidRPr="005D2DEB">
              <w:t>стать</w:t>
            </w:r>
            <w:r>
              <w:t>и</w:t>
            </w:r>
            <w:r w:rsidRPr="005D2DEB">
              <w:t xml:space="preserve"> 5</w:t>
            </w:r>
            <w:r>
              <w:t>, 12</w:t>
            </w:r>
            <w:r w:rsidRPr="005D2DEB">
              <w:t xml:space="preserve"> Федерального закона от 26 мая </w:t>
            </w:r>
            <w:r w:rsidRPr="005D2DEB">
              <w:br/>
              <w:t xml:space="preserve">1996 года № 54-ФЗ </w:t>
            </w:r>
            <w:r w:rsidRPr="005D2DEB">
              <w:br/>
              <w:t>«О Музейном фонде Российской Федерации и</w:t>
            </w:r>
            <w:r>
              <w:t xml:space="preserve"> музеях в Российской Федерации»;</w:t>
            </w:r>
          </w:p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>
              <w:t>- пункты</w:t>
            </w:r>
            <w:r w:rsidRPr="005D2DEB">
              <w:t xml:space="preserve"> 13, 15, 16 Положения </w:t>
            </w:r>
          </w:p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 w:rsidRPr="005D2DEB">
              <w:t>о Музейном фонде Российской Федерации, утвержденного постановлением Правительства Российской</w:t>
            </w:r>
            <w:r>
              <w:t xml:space="preserve"> Федерации от 12.02.1998 </w:t>
            </w:r>
            <w:r>
              <w:br/>
              <w:t>№ 179;</w:t>
            </w:r>
            <w:r w:rsidRPr="005D2DEB">
              <w:t xml:space="preserve"> </w:t>
            </w:r>
            <w:r>
              <w:br/>
              <w:t xml:space="preserve">- абзацы первый–пятый пункта 2.6 Порядка отнесения документов </w:t>
            </w:r>
            <w:r>
              <w:br/>
              <w:t xml:space="preserve">к книжным памятникам, утвержденного приказом Министерства культуры Российской Федерации </w:t>
            </w:r>
            <w:r>
              <w:br/>
            </w:r>
            <w:r>
              <w:lastRenderedPageBreak/>
              <w:t xml:space="preserve">от 03.05.2011 № 429; </w:t>
            </w:r>
            <w:r>
              <w:br/>
              <w:t xml:space="preserve">- </w:t>
            </w:r>
            <w:r w:rsidRPr="005D2DEB">
              <w:t xml:space="preserve">разделы </w:t>
            </w:r>
            <w:r w:rsidRPr="005D2DEB">
              <w:rPr>
                <w:lang w:val="en-US"/>
              </w:rPr>
              <w:t>I</w:t>
            </w:r>
            <w:r>
              <w:t>–</w:t>
            </w:r>
            <w:r w:rsidRPr="005D2DEB">
              <w:rPr>
                <w:lang w:val="en-US"/>
              </w:rPr>
              <w:t>IV</w:t>
            </w:r>
            <w:r w:rsidRPr="005D2DEB">
              <w:t xml:space="preserve"> Инструкции по учету и хранению музейных ценностей, находящихся </w:t>
            </w:r>
          </w:p>
          <w:p w:rsidR="001853AD" w:rsidRDefault="001853AD" w:rsidP="000C6E83">
            <w:pPr>
              <w:tabs>
                <w:tab w:val="left" w:pos="1134"/>
              </w:tabs>
              <w:suppressAutoHyphens w:val="0"/>
            </w:pPr>
            <w:r w:rsidRPr="005D2DEB">
              <w:t xml:space="preserve">в государственных музеях СССР, </w:t>
            </w:r>
            <w:proofErr w:type="gramStart"/>
            <w:r w:rsidRPr="005D2DEB">
              <w:t>утвержденной</w:t>
            </w:r>
            <w:proofErr w:type="gramEnd"/>
            <w:r w:rsidRPr="005D2DEB">
              <w:t xml:space="preserve"> приказом Мин</w:t>
            </w:r>
            <w:r>
              <w:t xml:space="preserve">истерства </w:t>
            </w:r>
            <w:r w:rsidRPr="005D2DEB">
              <w:t xml:space="preserve">культуры СССР </w:t>
            </w:r>
            <w:r>
              <w:br/>
            </w:r>
            <w:r w:rsidRPr="005D2DEB">
              <w:t>от 17.07.1985 № 290</w:t>
            </w:r>
            <w:r>
              <w:t>;</w:t>
            </w:r>
          </w:p>
          <w:p w:rsidR="001853AD" w:rsidRDefault="001853AD" w:rsidP="000C6E83">
            <w:pPr>
              <w:tabs>
                <w:tab w:val="left" w:pos="1134"/>
              </w:tabs>
              <w:suppressAutoHyphens w:val="0"/>
            </w:pPr>
            <w:r>
              <w:t xml:space="preserve">- пункт 1 статьи 10 Закона Свердловской области </w:t>
            </w:r>
            <w:r>
              <w:br/>
              <w:t xml:space="preserve">от 27 декабря 2004 года </w:t>
            </w:r>
            <w:r>
              <w:br/>
              <w:t>№ 232-ОЗ «О музейном деле в Свердловской области»;</w:t>
            </w:r>
          </w:p>
          <w:p w:rsidR="001853AD" w:rsidRDefault="001853AD" w:rsidP="000C6E83">
            <w:pPr>
              <w:tabs>
                <w:tab w:val="left" w:pos="1134"/>
              </w:tabs>
              <w:suppressAutoHyphens w:val="0"/>
            </w:pPr>
            <w:r>
              <w:t xml:space="preserve">- разделы «Общие положения», </w:t>
            </w:r>
          </w:p>
          <w:p w:rsidR="001853AD" w:rsidRDefault="001853AD" w:rsidP="000C6E83">
            <w:pPr>
              <w:tabs>
                <w:tab w:val="left" w:pos="1134"/>
              </w:tabs>
              <w:suppressAutoHyphens w:val="0"/>
            </w:pPr>
            <w:r>
              <w:t xml:space="preserve">«Предмет и условия страхования», </w:t>
            </w:r>
          </w:p>
          <w:p w:rsidR="001853AD" w:rsidRDefault="001853AD" w:rsidP="000C6E83">
            <w:pPr>
              <w:tabs>
                <w:tab w:val="left" w:pos="1134"/>
              </w:tabs>
              <w:suppressAutoHyphens w:val="0"/>
            </w:pPr>
            <w:r>
              <w:t xml:space="preserve">«Требования </w:t>
            </w:r>
          </w:p>
          <w:p w:rsidR="001853AD" w:rsidRDefault="001853AD" w:rsidP="000C6E83">
            <w:pPr>
              <w:tabs>
                <w:tab w:val="left" w:pos="1134"/>
              </w:tabs>
              <w:suppressAutoHyphens w:val="0"/>
            </w:pPr>
            <w:r>
              <w:t>к страховым компаниям»,</w:t>
            </w:r>
          </w:p>
          <w:p w:rsidR="001853AD" w:rsidRDefault="001853AD" w:rsidP="000C6E83">
            <w:pPr>
              <w:tabs>
                <w:tab w:val="left" w:pos="1134"/>
              </w:tabs>
              <w:suppressAutoHyphens w:val="0"/>
            </w:pPr>
            <w:r>
              <w:t>«Установление страховых оценок»,</w:t>
            </w:r>
          </w:p>
          <w:p w:rsidR="001853AD" w:rsidRDefault="001853AD" w:rsidP="000C6E83">
            <w:pPr>
              <w:tabs>
                <w:tab w:val="left" w:pos="1134"/>
              </w:tabs>
              <w:suppressAutoHyphens w:val="0"/>
            </w:pPr>
            <w:r>
              <w:t>«Объем страхового покрытия»,</w:t>
            </w:r>
          </w:p>
          <w:p w:rsidR="001853AD" w:rsidRDefault="001853AD" w:rsidP="000C6E83">
            <w:pPr>
              <w:tabs>
                <w:tab w:val="left" w:pos="1134"/>
              </w:tabs>
              <w:suppressAutoHyphens w:val="0"/>
            </w:pPr>
            <w:r>
              <w:t xml:space="preserve">«Требования </w:t>
            </w:r>
          </w:p>
          <w:p w:rsidR="001853AD" w:rsidRDefault="001853AD" w:rsidP="000C6E83">
            <w:pPr>
              <w:tabs>
                <w:tab w:val="left" w:pos="1134"/>
              </w:tabs>
              <w:suppressAutoHyphens w:val="0"/>
            </w:pPr>
            <w:r>
              <w:t>к обеспечению страховой защиты»,</w:t>
            </w:r>
          </w:p>
          <w:p w:rsidR="001853AD" w:rsidRDefault="001853AD" w:rsidP="000C6E83">
            <w:pPr>
              <w:tabs>
                <w:tab w:val="left" w:pos="1134"/>
              </w:tabs>
              <w:suppressAutoHyphens w:val="0"/>
            </w:pPr>
            <w:r>
              <w:t xml:space="preserve">«Порядок действий при наступлении страхового случая» методических рекомендаций </w:t>
            </w:r>
            <w:r>
              <w:lastRenderedPageBreak/>
              <w:t xml:space="preserve">Министерства культуры Российской Федерации </w:t>
            </w:r>
            <w:r>
              <w:br/>
              <w:t xml:space="preserve">от 14.05.2016 </w:t>
            </w:r>
          </w:p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>
              <w:t xml:space="preserve">№ 165-01-39-ВА </w:t>
            </w:r>
            <w:r>
              <w:br/>
              <w:t>«По вопросам страхования музейных предметов»</w:t>
            </w:r>
          </w:p>
        </w:tc>
        <w:tc>
          <w:tcPr>
            <w:tcW w:w="170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</w:tr>
      <w:tr w:rsidR="001853AD" w:rsidRPr="005D2DEB" w:rsidTr="000C6E83">
        <w:tc>
          <w:tcPr>
            <w:tcW w:w="1029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center"/>
            </w:pPr>
            <w:r w:rsidRPr="005D2DEB">
              <w:t>1.1.</w:t>
            </w:r>
          </w:p>
        </w:tc>
        <w:tc>
          <w:tcPr>
            <w:tcW w:w="404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 w:rsidRPr="005D2DEB">
              <w:t xml:space="preserve">физической сохранности музейных предметов и музейных коллекций, а также проведение реставрационных работ лицами, прошедшими в федеральном органе исполнительной власти в сфере культуры аттестацию </w:t>
            </w:r>
            <w:proofErr w:type="gramStart"/>
            <w:r w:rsidRPr="005D2DEB">
              <w:t>на право их</w:t>
            </w:r>
            <w:proofErr w:type="gramEnd"/>
            <w:r w:rsidRPr="005D2DEB">
              <w:t xml:space="preserve"> проведения в отношении музейных предметов и музейных коллекций в порядке, установленном федеральным органом исполнительной власти в сфере культуры</w:t>
            </w:r>
          </w:p>
        </w:tc>
        <w:tc>
          <w:tcPr>
            <w:tcW w:w="3118" w:type="dxa"/>
            <w:vMerge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</w:tr>
      <w:tr w:rsidR="001853AD" w:rsidRPr="005D2DEB" w:rsidTr="000C6E83">
        <w:tc>
          <w:tcPr>
            <w:tcW w:w="1029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center"/>
            </w:pPr>
            <w:r w:rsidRPr="005D2DEB">
              <w:t>1.2.</w:t>
            </w:r>
          </w:p>
        </w:tc>
        <w:tc>
          <w:tcPr>
            <w:tcW w:w="404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 w:rsidRPr="005D2DEB">
              <w:t>безопасность музейных предметов и музейных коллекций, включая наличие присвоенных им учетных обозначений и охранной маркировки музейных предметов и музейных коллекций</w:t>
            </w:r>
          </w:p>
        </w:tc>
        <w:tc>
          <w:tcPr>
            <w:tcW w:w="3118" w:type="dxa"/>
            <w:vMerge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</w:tr>
      <w:tr w:rsidR="001853AD" w:rsidRPr="005D2DEB" w:rsidTr="000C6E83">
        <w:tc>
          <w:tcPr>
            <w:tcW w:w="1029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center"/>
            </w:pPr>
            <w:r w:rsidRPr="005D2DEB">
              <w:lastRenderedPageBreak/>
              <w:t>1.3.</w:t>
            </w:r>
          </w:p>
        </w:tc>
        <w:tc>
          <w:tcPr>
            <w:tcW w:w="404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 w:rsidRPr="005D2DEB">
              <w:t>учет музейных предметов и музейных коллекций, ведение и сохранность учетной документации, связанной с этими музейными предметами и музейными коллекциями</w:t>
            </w:r>
          </w:p>
        </w:tc>
        <w:tc>
          <w:tcPr>
            <w:tcW w:w="3118" w:type="dxa"/>
            <w:vMerge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</w:tr>
      <w:tr w:rsidR="001853AD" w:rsidRPr="005D2DEB" w:rsidTr="000C6E83">
        <w:tc>
          <w:tcPr>
            <w:tcW w:w="1029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center"/>
            </w:pPr>
            <w:r w:rsidRPr="005D2DEB">
              <w:lastRenderedPageBreak/>
              <w:t>2.</w:t>
            </w:r>
          </w:p>
        </w:tc>
        <w:tc>
          <w:tcPr>
            <w:tcW w:w="404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 w:rsidRPr="005D2DEB">
              <w:t>Осуществление государственного учета музейных предметов и музейных коллекций: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>
              <w:t xml:space="preserve">- </w:t>
            </w:r>
            <w:r w:rsidRPr="005D2DEB">
              <w:t xml:space="preserve">статья 6 Федерального закона от 26 мая 1996 года № 54-ФЗ «О Музейном фонде Российской Федерации и музеях </w:t>
            </w:r>
            <w:r>
              <w:br/>
            </w:r>
            <w:r w:rsidRPr="005D2DEB">
              <w:t>в Российской Федерации»</w:t>
            </w:r>
            <w:r>
              <w:t xml:space="preserve">; </w:t>
            </w:r>
            <w:r>
              <w:br/>
              <w:t xml:space="preserve">- </w:t>
            </w:r>
            <w:r w:rsidRPr="005D2DEB">
              <w:t xml:space="preserve">часть 3 статьи 2 Федерального закона </w:t>
            </w:r>
            <w:r w:rsidRPr="005D2DEB">
              <w:br/>
              <w:t xml:space="preserve">от 3 июля 2016 года </w:t>
            </w:r>
          </w:p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 w:rsidRPr="005D2DEB">
              <w:t xml:space="preserve">№ 357-ФЗ «О </w:t>
            </w:r>
            <w:r>
              <w:t>в</w:t>
            </w:r>
            <w:r w:rsidRPr="005D2DEB">
              <w:t>несении изменений в Федеральный закон «О Музейном фонде Российской Федерации и музеях в Российской Федерации»</w:t>
            </w:r>
          </w:p>
        </w:tc>
        <w:tc>
          <w:tcPr>
            <w:tcW w:w="170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</w:tr>
      <w:tr w:rsidR="001853AD" w:rsidRPr="005D2DEB" w:rsidTr="000C6E83">
        <w:tc>
          <w:tcPr>
            <w:tcW w:w="1029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center"/>
            </w:pPr>
            <w:r w:rsidRPr="005D2DEB">
              <w:t>2.1.</w:t>
            </w:r>
          </w:p>
        </w:tc>
        <w:tc>
          <w:tcPr>
            <w:tcW w:w="4041" w:type="dxa"/>
            <w:shd w:val="clear" w:color="auto" w:fill="auto"/>
          </w:tcPr>
          <w:p w:rsidR="001853AD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  <w:r w:rsidRPr="005D2DEB">
              <w:t>первичного государственного учета</w:t>
            </w:r>
          </w:p>
          <w:p w:rsidR="001853AD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  <w:p w:rsidR="001853AD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  <w:p w:rsidR="001853AD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  <w:p w:rsidR="001853AD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3118" w:type="dxa"/>
            <w:vMerge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</w:tr>
      <w:tr w:rsidR="001853AD" w:rsidRPr="005D2DEB" w:rsidTr="000C6E83">
        <w:tc>
          <w:tcPr>
            <w:tcW w:w="1029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center"/>
            </w:pPr>
            <w:r w:rsidRPr="005D2DEB">
              <w:t>2.2.</w:t>
            </w:r>
          </w:p>
        </w:tc>
        <w:tc>
          <w:tcPr>
            <w:tcW w:w="404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  <w:r w:rsidRPr="005D2DEB">
              <w:t>централизованного государственного учета</w:t>
            </w:r>
          </w:p>
        </w:tc>
        <w:tc>
          <w:tcPr>
            <w:tcW w:w="3118" w:type="dxa"/>
            <w:vMerge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</w:tr>
      <w:tr w:rsidR="001853AD" w:rsidRPr="005D2DEB" w:rsidTr="000C6E83">
        <w:tc>
          <w:tcPr>
            <w:tcW w:w="1029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center"/>
            </w:pPr>
            <w:r w:rsidRPr="005D2DEB">
              <w:lastRenderedPageBreak/>
              <w:t>3.</w:t>
            </w:r>
          </w:p>
        </w:tc>
        <w:tc>
          <w:tcPr>
            <w:tcW w:w="404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 w:rsidRPr="005D2DEB">
              <w:t xml:space="preserve">Соблюдение порядка временного вывоза музейных предметов и музейных коллекций из Российской Федерации </w:t>
            </w:r>
          </w:p>
        </w:tc>
        <w:tc>
          <w:tcPr>
            <w:tcW w:w="3118" w:type="dxa"/>
            <w:shd w:val="clear" w:color="auto" w:fill="auto"/>
          </w:tcPr>
          <w:p w:rsidR="001853AD" w:rsidRDefault="001853AD" w:rsidP="000C6E83">
            <w:pPr>
              <w:tabs>
                <w:tab w:val="left" w:pos="1134"/>
              </w:tabs>
              <w:suppressAutoHyphens w:val="0"/>
            </w:pPr>
            <w:r>
              <w:t xml:space="preserve">- </w:t>
            </w:r>
            <w:r w:rsidRPr="005D2DEB">
              <w:t xml:space="preserve">статья 11 Федерального закона от 26 мая </w:t>
            </w:r>
            <w:r w:rsidRPr="005D2DEB">
              <w:br/>
              <w:t xml:space="preserve">1996 года № 54-ФЗ </w:t>
            </w:r>
            <w:r w:rsidRPr="005D2DEB">
              <w:br/>
              <w:t>«О Музейном фонде Российской Федерации и музеях в Российской</w:t>
            </w:r>
            <w:r>
              <w:t xml:space="preserve"> Федерации»;</w:t>
            </w:r>
            <w:r>
              <w:br/>
              <w:t xml:space="preserve">- </w:t>
            </w:r>
            <w:r w:rsidRPr="005D2DEB">
              <w:t xml:space="preserve">статьи 27, 28, 29, 30 Федерального закона </w:t>
            </w:r>
            <w:r w:rsidRPr="005D2DEB">
              <w:br/>
              <w:t xml:space="preserve">от 15 апреля 1993 года </w:t>
            </w:r>
            <w:r>
              <w:br/>
            </w:r>
            <w:r w:rsidRPr="005D2DEB">
              <w:t>№ 4804-1 «О вывозе и ввозе культурных ценностей»</w:t>
            </w:r>
          </w:p>
          <w:p w:rsidR="001853AD" w:rsidRDefault="001853AD" w:rsidP="000C6E83">
            <w:pPr>
              <w:tabs>
                <w:tab w:val="left" w:pos="1134"/>
              </w:tabs>
              <w:suppressAutoHyphens w:val="0"/>
            </w:pPr>
          </w:p>
          <w:p w:rsidR="001853AD" w:rsidRDefault="001853AD" w:rsidP="000C6E83">
            <w:pPr>
              <w:tabs>
                <w:tab w:val="left" w:pos="1134"/>
              </w:tabs>
              <w:suppressAutoHyphens w:val="0"/>
            </w:pPr>
          </w:p>
          <w:p w:rsidR="001853AD" w:rsidRDefault="001853AD" w:rsidP="000C6E83">
            <w:pPr>
              <w:tabs>
                <w:tab w:val="left" w:pos="1134"/>
              </w:tabs>
              <w:suppressAutoHyphens w:val="0"/>
            </w:pPr>
          </w:p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</w:p>
        </w:tc>
        <w:tc>
          <w:tcPr>
            <w:tcW w:w="170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</w:tr>
      <w:tr w:rsidR="001853AD" w:rsidRPr="005D2DEB" w:rsidTr="000C6E83">
        <w:tc>
          <w:tcPr>
            <w:tcW w:w="1029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center"/>
            </w:pPr>
            <w:r w:rsidRPr="005D2DEB">
              <w:t>4.</w:t>
            </w:r>
          </w:p>
        </w:tc>
        <w:tc>
          <w:tcPr>
            <w:tcW w:w="404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 w:rsidRPr="005D2DEB">
              <w:t>Учет, хранение и использование музейных предметов и музейных коллекций:</w:t>
            </w:r>
          </w:p>
        </w:tc>
        <w:tc>
          <w:tcPr>
            <w:tcW w:w="3118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>
              <w:t xml:space="preserve">- </w:t>
            </w:r>
            <w:r w:rsidRPr="005D2DEB">
              <w:t xml:space="preserve">статья 12.1 Федерального закона от 26 мая 1996 года </w:t>
            </w:r>
          </w:p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 w:rsidRPr="005D2DEB">
              <w:t xml:space="preserve">№ 54-ФЗ «О Музейном фонде Российской Федерации и музеях </w:t>
            </w:r>
            <w:r w:rsidRPr="005D2DEB">
              <w:br/>
              <w:t>в Российской</w:t>
            </w:r>
            <w:r>
              <w:t xml:space="preserve"> Федерации</w:t>
            </w:r>
            <w:r w:rsidRPr="005D2DEB">
              <w:t>»</w:t>
            </w:r>
          </w:p>
        </w:tc>
        <w:tc>
          <w:tcPr>
            <w:tcW w:w="170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</w:tr>
      <w:tr w:rsidR="001853AD" w:rsidRPr="005D2DEB" w:rsidTr="000C6E83">
        <w:tc>
          <w:tcPr>
            <w:tcW w:w="1029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center"/>
            </w:pPr>
            <w:r w:rsidRPr="005D2DEB">
              <w:t>4.1.</w:t>
            </w:r>
          </w:p>
        </w:tc>
        <w:tc>
          <w:tcPr>
            <w:tcW w:w="404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proofErr w:type="gramStart"/>
            <w:r w:rsidRPr="005D2DEB">
              <w:t>содержащих</w:t>
            </w:r>
            <w:proofErr w:type="gramEnd"/>
            <w:r w:rsidRPr="005D2DEB">
              <w:t xml:space="preserve"> в своем составе драгоценные камни и драгоценные металлы</w:t>
            </w:r>
          </w:p>
        </w:tc>
        <w:tc>
          <w:tcPr>
            <w:tcW w:w="3118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>
              <w:t xml:space="preserve">- </w:t>
            </w:r>
            <w:r w:rsidRPr="005D2DEB">
              <w:t xml:space="preserve">Инструкция </w:t>
            </w:r>
          </w:p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 w:rsidRPr="005D2DEB">
              <w:t>по уч</w:t>
            </w:r>
            <w:r>
              <w:t>е</w:t>
            </w:r>
            <w:r w:rsidRPr="005D2DEB">
              <w:t xml:space="preserve">ту и хранению музейных ценностей </w:t>
            </w:r>
          </w:p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 w:rsidRPr="005D2DEB">
              <w:t xml:space="preserve">из драгоценных металлов и драгоценных камней, находящихся </w:t>
            </w:r>
            <w:r w:rsidRPr="005D2DEB">
              <w:br/>
              <w:t xml:space="preserve">в государственных музеях СССР, </w:t>
            </w:r>
            <w:proofErr w:type="gramStart"/>
            <w:r w:rsidRPr="005D2DEB">
              <w:t>утвержденная</w:t>
            </w:r>
            <w:proofErr w:type="gramEnd"/>
            <w:r w:rsidRPr="005D2DEB">
              <w:t xml:space="preserve"> приказом Министерства культуры СССР </w:t>
            </w:r>
            <w:r w:rsidRPr="005D2DEB">
              <w:br/>
              <w:t>от 15.12.1987 № 513</w:t>
            </w:r>
          </w:p>
        </w:tc>
        <w:tc>
          <w:tcPr>
            <w:tcW w:w="170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</w:tr>
      <w:tr w:rsidR="001853AD" w:rsidRPr="005D2DEB" w:rsidTr="000C6E83">
        <w:tc>
          <w:tcPr>
            <w:tcW w:w="1029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center"/>
            </w:pPr>
            <w:r w:rsidRPr="005D2DEB">
              <w:lastRenderedPageBreak/>
              <w:t>4.2.</w:t>
            </w:r>
          </w:p>
        </w:tc>
        <w:tc>
          <w:tcPr>
            <w:tcW w:w="404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 w:rsidRPr="005D2DEB">
              <w:t>оружия</w:t>
            </w:r>
          </w:p>
        </w:tc>
        <w:tc>
          <w:tcPr>
            <w:tcW w:w="3118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>
              <w:t>- ч</w:t>
            </w:r>
            <w:r w:rsidRPr="005D2DEB">
              <w:t>аст</w:t>
            </w:r>
            <w:r>
              <w:t>и</w:t>
            </w:r>
            <w:r w:rsidRPr="005D2DEB">
              <w:t xml:space="preserve"> третья </w:t>
            </w:r>
            <w:r>
              <w:t xml:space="preserve">и четвертая </w:t>
            </w:r>
            <w:r w:rsidRPr="005D2DEB">
              <w:t xml:space="preserve">статьи 7, </w:t>
            </w:r>
            <w:r>
              <w:t xml:space="preserve">статьи </w:t>
            </w:r>
            <w:r w:rsidRPr="005D2DEB">
              <w:t>9, 22, част</w:t>
            </w:r>
            <w:r>
              <w:t>ь</w:t>
            </w:r>
            <w:r w:rsidRPr="005D2DEB">
              <w:t xml:space="preserve"> </w:t>
            </w:r>
            <w:r>
              <w:t>вторая</w:t>
            </w:r>
            <w:r w:rsidRPr="005D2DEB">
              <w:t xml:space="preserve"> статьи 25 Федерального закона </w:t>
            </w:r>
            <w:r>
              <w:br/>
            </w:r>
            <w:r w:rsidRPr="005D2DEB">
              <w:t xml:space="preserve">от 13 декабря 1996 года </w:t>
            </w:r>
            <w:r>
              <w:br/>
            </w:r>
            <w:r w:rsidRPr="005D2DEB">
              <w:t xml:space="preserve">№ 150-ФЗ «Об оружии»; </w:t>
            </w:r>
            <w:r w:rsidRPr="005D2DEB">
              <w:br/>
            </w:r>
            <w:r>
              <w:t xml:space="preserve">- </w:t>
            </w:r>
            <w:r w:rsidRPr="005D2DEB">
              <w:t xml:space="preserve">пункты 30, 32, часть первая пункта 36, пункты 40, 41, 43, 45, 46, 48, 50, 52, 54, части первая и вторая пункта 55 Правил оборота гражданского и служебного оружия и патронов к нему на территории Российской Федерации, утвержденного постановлением Правительства Российской Федерации от 21.07.1998 </w:t>
            </w:r>
          </w:p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 w:rsidRPr="005D2DEB">
              <w:t xml:space="preserve">№ 814 «О мерах </w:t>
            </w:r>
          </w:p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 w:rsidRPr="005D2DEB">
              <w:t>по урегулированию оборота гражданского и служебного оружия и патронов к нему на территории Российской Федерации»</w:t>
            </w:r>
          </w:p>
        </w:tc>
        <w:tc>
          <w:tcPr>
            <w:tcW w:w="170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</w:tr>
      <w:tr w:rsidR="001853AD" w:rsidRPr="005D2DEB" w:rsidTr="000C6E83">
        <w:tc>
          <w:tcPr>
            <w:tcW w:w="1029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center"/>
            </w:pPr>
            <w:r w:rsidRPr="005D2DEB">
              <w:lastRenderedPageBreak/>
              <w:t>4.3.</w:t>
            </w:r>
          </w:p>
        </w:tc>
        <w:tc>
          <w:tcPr>
            <w:tcW w:w="404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 w:rsidRPr="005D2DEB">
              <w:t>государственных наград</w:t>
            </w:r>
          </w:p>
        </w:tc>
        <w:tc>
          <w:tcPr>
            <w:tcW w:w="3118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>
              <w:t>- п</w:t>
            </w:r>
            <w:r w:rsidRPr="005D2DEB">
              <w:t>ункты 48</w:t>
            </w:r>
            <w:r>
              <w:t>–</w:t>
            </w:r>
            <w:r w:rsidRPr="005D2DEB">
              <w:t xml:space="preserve">50 Положения </w:t>
            </w:r>
          </w:p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 w:rsidRPr="005D2DEB">
              <w:t xml:space="preserve">о государственных наградах Российской Федерации, утвержденного Указом Президента Российской Федерации </w:t>
            </w:r>
          </w:p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 w:rsidRPr="005D2DEB">
              <w:t xml:space="preserve">от 7 сентября 2010 года </w:t>
            </w:r>
          </w:p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 w:rsidRPr="005D2DEB">
              <w:t xml:space="preserve">№ 1099 «О мерах </w:t>
            </w:r>
          </w:p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 w:rsidRPr="005D2DEB">
              <w:t>по совершенствованию государственной наградной системы Российской Федерации»</w:t>
            </w:r>
          </w:p>
        </w:tc>
        <w:tc>
          <w:tcPr>
            <w:tcW w:w="170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</w:tr>
      <w:tr w:rsidR="001853AD" w:rsidRPr="005D2DEB" w:rsidTr="000C6E83">
        <w:tc>
          <w:tcPr>
            <w:tcW w:w="1029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center"/>
            </w:pPr>
            <w:r w:rsidRPr="005D2DEB">
              <w:t>5.</w:t>
            </w:r>
          </w:p>
        </w:tc>
        <w:tc>
          <w:tcPr>
            <w:tcW w:w="404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 w:rsidRPr="005D2DEB">
              <w:t xml:space="preserve">Оформление документов </w:t>
            </w:r>
            <w:r w:rsidRPr="005D2DEB">
              <w:br/>
              <w:t xml:space="preserve">по передаче в безвозмездное пользование музейных предметов и музейных коллекций, находящихся </w:t>
            </w:r>
            <w:r w:rsidRPr="005D2DEB">
              <w:br/>
              <w:t>в собственности Свердловской области</w:t>
            </w:r>
          </w:p>
        </w:tc>
        <w:tc>
          <w:tcPr>
            <w:tcW w:w="3118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>
              <w:t xml:space="preserve">- </w:t>
            </w:r>
            <w:r w:rsidRPr="005D2DEB">
              <w:t xml:space="preserve">часть вторая пункта 3, пункт 6 Положения </w:t>
            </w:r>
          </w:p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 w:rsidRPr="005D2DEB">
              <w:t xml:space="preserve">о передаче музейных предметов и музейных коллекций, включенных </w:t>
            </w:r>
          </w:p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</w:pPr>
            <w:r w:rsidRPr="005D2DEB">
              <w:t xml:space="preserve">в состав государственной части Музейного фонда Российской Федерации и </w:t>
            </w:r>
            <w:proofErr w:type="gramStart"/>
            <w:r w:rsidRPr="005D2DEB">
              <w:t>находящихся</w:t>
            </w:r>
            <w:proofErr w:type="gramEnd"/>
            <w:r w:rsidRPr="005D2DEB">
              <w:t xml:space="preserve"> </w:t>
            </w:r>
            <w:r>
              <w:br/>
            </w:r>
            <w:r w:rsidRPr="005D2DEB">
              <w:t xml:space="preserve">в государственной собственности, </w:t>
            </w:r>
            <w:r>
              <w:br/>
            </w:r>
            <w:r w:rsidRPr="005D2DEB">
              <w:t xml:space="preserve">в безвозмездное пользование государственным и муниципальным музеям и другим организациям, утвержденного постановлением Правительства Российской Федерации от 10.08.2017 </w:t>
            </w:r>
            <w:r>
              <w:br/>
            </w:r>
            <w:r w:rsidRPr="005D2DEB">
              <w:t>№ 960</w:t>
            </w:r>
          </w:p>
        </w:tc>
        <w:tc>
          <w:tcPr>
            <w:tcW w:w="170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853AD" w:rsidRPr="005D2DEB" w:rsidRDefault="001853AD" w:rsidP="000C6E83">
            <w:pPr>
              <w:tabs>
                <w:tab w:val="left" w:pos="1134"/>
              </w:tabs>
              <w:suppressAutoHyphens w:val="0"/>
              <w:jc w:val="both"/>
            </w:pPr>
          </w:p>
        </w:tc>
      </w:tr>
    </w:tbl>
    <w:p w:rsidR="001853AD" w:rsidRPr="00457A29" w:rsidRDefault="001853AD" w:rsidP="001853AD">
      <w:pPr>
        <w:tabs>
          <w:tab w:val="left" w:pos="1134"/>
        </w:tabs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457A29">
        <w:rPr>
          <w:sz w:val="26"/>
          <w:szCs w:val="26"/>
        </w:rPr>
        <w:lastRenderedPageBreak/>
        <w:t xml:space="preserve">За нарушение указанных обязательных требований </w:t>
      </w:r>
      <w:r>
        <w:rPr>
          <w:sz w:val="26"/>
          <w:szCs w:val="26"/>
        </w:rPr>
        <w:t xml:space="preserve">в соответствии со </w:t>
      </w:r>
      <w:r w:rsidRPr="00457A29">
        <w:rPr>
          <w:sz w:val="26"/>
          <w:szCs w:val="26"/>
        </w:rPr>
        <w:t xml:space="preserve">статьями 37 и 38 Федерального закона от 26 мая </w:t>
      </w:r>
      <w:r>
        <w:rPr>
          <w:sz w:val="26"/>
          <w:szCs w:val="26"/>
        </w:rPr>
        <w:br/>
      </w:r>
      <w:r w:rsidRPr="00457A29">
        <w:rPr>
          <w:sz w:val="26"/>
          <w:szCs w:val="26"/>
        </w:rPr>
        <w:t>1996 года № 54-ФЗ «О Музейном фонде Российской Федерации и музеях в Российской Федерации» физические и юридические лица, виновные в нарушении законодательства Российской Федерации о Музейном фонде Российской Федерации и музеях в Российской Федерации, несут административную, гражданско-правовую или уголовную ответственность в соответствии с законодательством</w:t>
      </w:r>
      <w:proofErr w:type="gramEnd"/>
      <w:r w:rsidRPr="00457A29">
        <w:rPr>
          <w:sz w:val="26"/>
          <w:szCs w:val="26"/>
        </w:rPr>
        <w:t xml:space="preserve"> Российской Федерации.</w:t>
      </w:r>
    </w:p>
    <w:p w:rsidR="001853AD" w:rsidRPr="00457A29" w:rsidRDefault="001853AD" w:rsidP="001853AD">
      <w:pPr>
        <w:tabs>
          <w:tab w:val="left" w:pos="1134"/>
        </w:tabs>
        <w:suppressAutoHyphens w:val="0"/>
        <w:jc w:val="both"/>
        <w:rPr>
          <w:sz w:val="26"/>
          <w:szCs w:val="26"/>
        </w:rPr>
      </w:pPr>
    </w:p>
    <w:p w:rsidR="001853AD" w:rsidRPr="00457A29" w:rsidRDefault="001853AD" w:rsidP="001853AD">
      <w:pPr>
        <w:tabs>
          <w:tab w:val="left" w:pos="1134"/>
        </w:tabs>
        <w:suppressAutoHyphens w:val="0"/>
        <w:jc w:val="both"/>
        <w:rPr>
          <w:sz w:val="26"/>
          <w:szCs w:val="26"/>
        </w:rPr>
      </w:pPr>
      <w:r w:rsidRPr="00457A29">
        <w:rPr>
          <w:sz w:val="26"/>
          <w:szCs w:val="26"/>
        </w:rPr>
        <w:t>___________________                  _____________________________________________________________________</w:t>
      </w:r>
    </w:p>
    <w:p w:rsidR="001853AD" w:rsidRPr="00457A29" w:rsidRDefault="001853AD" w:rsidP="001853AD">
      <w:pPr>
        <w:tabs>
          <w:tab w:val="left" w:pos="1134"/>
        </w:tabs>
        <w:suppressAutoHyphens w:val="0"/>
        <w:rPr>
          <w:sz w:val="26"/>
          <w:szCs w:val="26"/>
        </w:rPr>
      </w:pPr>
      <w:r w:rsidRPr="00457A29">
        <w:rPr>
          <w:sz w:val="26"/>
          <w:szCs w:val="26"/>
        </w:rPr>
        <w:t xml:space="preserve">           Подпись                                        Должность, фамилия и инициалы лица Министерства культуры Свердловской        </w:t>
      </w:r>
    </w:p>
    <w:p w:rsidR="001853AD" w:rsidRPr="00457A29" w:rsidRDefault="001853AD" w:rsidP="001853AD">
      <w:pPr>
        <w:tabs>
          <w:tab w:val="left" w:pos="1134"/>
        </w:tabs>
        <w:suppressAutoHyphens w:val="0"/>
        <w:rPr>
          <w:sz w:val="26"/>
          <w:szCs w:val="26"/>
        </w:rPr>
      </w:pPr>
      <w:r w:rsidRPr="00457A29">
        <w:rPr>
          <w:sz w:val="26"/>
          <w:szCs w:val="26"/>
        </w:rPr>
        <w:t xml:space="preserve">                                                                                                      области, </w:t>
      </w:r>
      <w:proofErr w:type="gramStart"/>
      <w:r w:rsidRPr="00457A29">
        <w:rPr>
          <w:sz w:val="26"/>
          <w:szCs w:val="26"/>
        </w:rPr>
        <w:t>проводящего</w:t>
      </w:r>
      <w:proofErr w:type="gramEnd"/>
      <w:r w:rsidRPr="00457A29">
        <w:rPr>
          <w:sz w:val="26"/>
          <w:szCs w:val="26"/>
        </w:rPr>
        <w:t xml:space="preserve"> проверку</w:t>
      </w:r>
    </w:p>
    <w:p w:rsidR="001853AD" w:rsidRPr="00457A29" w:rsidRDefault="001853AD" w:rsidP="001853AD">
      <w:pPr>
        <w:tabs>
          <w:tab w:val="left" w:pos="1134"/>
        </w:tabs>
        <w:suppressAutoHyphens w:val="0"/>
        <w:jc w:val="both"/>
        <w:rPr>
          <w:sz w:val="26"/>
          <w:szCs w:val="26"/>
        </w:rPr>
      </w:pPr>
      <w:r w:rsidRPr="00457A29">
        <w:rPr>
          <w:sz w:val="26"/>
          <w:szCs w:val="26"/>
        </w:rPr>
        <w:t>«____» ___________ 20___ г.</w:t>
      </w:r>
    </w:p>
    <w:p w:rsidR="001853AD" w:rsidRPr="00457A29" w:rsidRDefault="001853AD" w:rsidP="001853AD">
      <w:pPr>
        <w:tabs>
          <w:tab w:val="left" w:pos="1134"/>
        </w:tabs>
        <w:suppressAutoHyphens w:val="0"/>
        <w:jc w:val="both"/>
        <w:rPr>
          <w:sz w:val="26"/>
          <w:szCs w:val="26"/>
        </w:rPr>
      </w:pPr>
      <w:r w:rsidRPr="00457A29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</w:t>
      </w:r>
      <w:r w:rsidRPr="00457A29">
        <w:rPr>
          <w:sz w:val="26"/>
          <w:szCs w:val="26"/>
        </w:rPr>
        <w:t xml:space="preserve">  дата</w:t>
      </w:r>
    </w:p>
    <w:p w:rsidR="001853AD" w:rsidRPr="00457A29" w:rsidRDefault="001853AD" w:rsidP="001853AD">
      <w:pPr>
        <w:tabs>
          <w:tab w:val="left" w:pos="1134"/>
        </w:tabs>
        <w:suppressAutoHyphens w:val="0"/>
        <w:jc w:val="both"/>
        <w:rPr>
          <w:sz w:val="26"/>
          <w:szCs w:val="26"/>
        </w:rPr>
      </w:pPr>
    </w:p>
    <w:p w:rsidR="001853AD" w:rsidRPr="00457A29" w:rsidRDefault="001853AD" w:rsidP="001853AD">
      <w:pPr>
        <w:tabs>
          <w:tab w:val="left" w:pos="1134"/>
        </w:tabs>
        <w:suppressAutoHyphens w:val="0"/>
        <w:jc w:val="both"/>
        <w:rPr>
          <w:sz w:val="26"/>
          <w:szCs w:val="26"/>
        </w:rPr>
      </w:pPr>
      <w:r w:rsidRPr="00457A29">
        <w:rPr>
          <w:sz w:val="26"/>
          <w:szCs w:val="26"/>
        </w:rPr>
        <w:t>___________________                  _____________________________________________________________________</w:t>
      </w:r>
    </w:p>
    <w:p w:rsidR="001853AD" w:rsidRPr="00457A29" w:rsidRDefault="001853AD" w:rsidP="001853AD">
      <w:pPr>
        <w:tabs>
          <w:tab w:val="left" w:pos="1134"/>
        </w:tabs>
        <w:suppressAutoHyphens w:val="0"/>
        <w:rPr>
          <w:sz w:val="26"/>
          <w:szCs w:val="26"/>
        </w:rPr>
      </w:pPr>
      <w:r w:rsidRPr="00457A29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457A29">
        <w:rPr>
          <w:sz w:val="26"/>
          <w:szCs w:val="26"/>
        </w:rPr>
        <w:t xml:space="preserve">  Подпись                                      Должность, фамилия и инициалы лица Министерства культуры Свердловской        </w:t>
      </w:r>
    </w:p>
    <w:p w:rsidR="001853AD" w:rsidRPr="00457A29" w:rsidRDefault="001853AD" w:rsidP="001853AD">
      <w:pPr>
        <w:tabs>
          <w:tab w:val="left" w:pos="1134"/>
        </w:tabs>
        <w:suppressAutoHyphens w:val="0"/>
        <w:rPr>
          <w:sz w:val="26"/>
          <w:szCs w:val="26"/>
        </w:rPr>
      </w:pPr>
      <w:r w:rsidRPr="00457A29">
        <w:rPr>
          <w:sz w:val="26"/>
          <w:szCs w:val="26"/>
        </w:rPr>
        <w:t xml:space="preserve">                                                                                                      области, </w:t>
      </w:r>
      <w:proofErr w:type="gramStart"/>
      <w:r w:rsidRPr="00457A29">
        <w:rPr>
          <w:sz w:val="26"/>
          <w:szCs w:val="26"/>
        </w:rPr>
        <w:t>проводящего</w:t>
      </w:r>
      <w:proofErr w:type="gramEnd"/>
      <w:r w:rsidRPr="00457A29">
        <w:rPr>
          <w:sz w:val="26"/>
          <w:szCs w:val="26"/>
        </w:rPr>
        <w:t xml:space="preserve"> проверку</w:t>
      </w:r>
    </w:p>
    <w:p w:rsidR="001853AD" w:rsidRPr="00457A29" w:rsidRDefault="001853AD" w:rsidP="001853AD">
      <w:pPr>
        <w:tabs>
          <w:tab w:val="left" w:pos="1134"/>
        </w:tabs>
        <w:suppressAutoHyphens w:val="0"/>
        <w:jc w:val="both"/>
        <w:rPr>
          <w:sz w:val="26"/>
          <w:szCs w:val="26"/>
        </w:rPr>
      </w:pPr>
      <w:r w:rsidRPr="00457A29">
        <w:rPr>
          <w:sz w:val="26"/>
          <w:szCs w:val="26"/>
        </w:rPr>
        <w:t>«____» ___________ 20___ г.</w:t>
      </w:r>
    </w:p>
    <w:p w:rsidR="001853AD" w:rsidRPr="00457A29" w:rsidRDefault="001853AD" w:rsidP="001853AD">
      <w:pPr>
        <w:tabs>
          <w:tab w:val="left" w:pos="1134"/>
        </w:tabs>
        <w:suppressAutoHyphens w:val="0"/>
        <w:jc w:val="both"/>
        <w:rPr>
          <w:sz w:val="26"/>
          <w:szCs w:val="26"/>
        </w:rPr>
      </w:pPr>
      <w:r w:rsidRPr="00457A29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</w:t>
      </w:r>
      <w:r w:rsidRPr="00457A29">
        <w:rPr>
          <w:sz w:val="26"/>
          <w:szCs w:val="26"/>
        </w:rPr>
        <w:t xml:space="preserve">  дата</w:t>
      </w:r>
    </w:p>
    <w:p w:rsidR="001853AD" w:rsidRPr="00457A29" w:rsidRDefault="001853AD" w:rsidP="001853AD">
      <w:pPr>
        <w:tabs>
          <w:tab w:val="left" w:pos="1134"/>
        </w:tabs>
        <w:suppressAutoHyphens w:val="0"/>
        <w:jc w:val="both"/>
        <w:rPr>
          <w:sz w:val="26"/>
          <w:szCs w:val="26"/>
        </w:rPr>
      </w:pPr>
    </w:p>
    <w:p w:rsidR="001853AD" w:rsidRPr="00457A29" w:rsidRDefault="001853AD" w:rsidP="001853AD">
      <w:pPr>
        <w:tabs>
          <w:tab w:val="left" w:pos="1134"/>
        </w:tabs>
        <w:suppressAutoHyphens w:val="0"/>
        <w:jc w:val="both"/>
        <w:rPr>
          <w:sz w:val="26"/>
          <w:szCs w:val="26"/>
        </w:rPr>
      </w:pPr>
      <w:r w:rsidRPr="00457A29">
        <w:rPr>
          <w:sz w:val="26"/>
          <w:szCs w:val="26"/>
        </w:rPr>
        <w:t>___________________                  _____________________________________________________________________</w:t>
      </w:r>
    </w:p>
    <w:p w:rsidR="001853AD" w:rsidRPr="00457A29" w:rsidRDefault="001853AD" w:rsidP="001853AD">
      <w:pPr>
        <w:tabs>
          <w:tab w:val="left" w:pos="1134"/>
        </w:tabs>
        <w:suppressAutoHyphens w:val="0"/>
        <w:rPr>
          <w:sz w:val="26"/>
          <w:szCs w:val="26"/>
        </w:rPr>
      </w:pPr>
      <w:r w:rsidRPr="00457A29">
        <w:rPr>
          <w:sz w:val="26"/>
          <w:szCs w:val="26"/>
        </w:rPr>
        <w:t xml:space="preserve">           Подпись                                        Должность, фамилия и инициалы лица Министерства культуры Свердловской        </w:t>
      </w:r>
    </w:p>
    <w:p w:rsidR="001853AD" w:rsidRPr="00457A29" w:rsidRDefault="001853AD" w:rsidP="001853AD">
      <w:pPr>
        <w:tabs>
          <w:tab w:val="left" w:pos="1134"/>
        </w:tabs>
        <w:suppressAutoHyphens w:val="0"/>
        <w:rPr>
          <w:sz w:val="26"/>
          <w:szCs w:val="26"/>
        </w:rPr>
      </w:pPr>
      <w:r w:rsidRPr="00457A29">
        <w:rPr>
          <w:sz w:val="26"/>
          <w:szCs w:val="26"/>
        </w:rPr>
        <w:t xml:space="preserve">                                                                                                      области, </w:t>
      </w:r>
      <w:proofErr w:type="gramStart"/>
      <w:r w:rsidRPr="00457A29">
        <w:rPr>
          <w:sz w:val="26"/>
          <w:szCs w:val="26"/>
        </w:rPr>
        <w:t>проводящего</w:t>
      </w:r>
      <w:proofErr w:type="gramEnd"/>
      <w:r w:rsidRPr="00457A29">
        <w:rPr>
          <w:sz w:val="26"/>
          <w:szCs w:val="26"/>
        </w:rPr>
        <w:t xml:space="preserve"> проверку</w:t>
      </w:r>
    </w:p>
    <w:p w:rsidR="001853AD" w:rsidRDefault="001853AD" w:rsidP="001853AD">
      <w:pPr>
        <w:tabs>
          <w:tab w:val="left" w:pos="1134"/>
        </w:tabs>
        <w:suppressAutoHyphens w:val="0"/>
        <w:jc w:val="both"/>
        <w:rPr>
          <w:sz w:val="26"/>
          <w:szCs w:val="26"/>
        </w:rPr>
      </w:pPr>
      <w:r w:rsidRPr="00457A29">
        <w:rPr>
          <w:sz w:val="26"/>
          <w:szCs w:val="26"/>
        </w:rPr>
        <w:t>«____» ___________ 20___ г.</w:t>
      </w:r>
    </w:p>
    <w:p w:rsidR="001853AD" w:rsidRPr="00457A29" w:rsidRDefault="001853AD" w:rsidP="001853AD">
      <w:pPr>
        <w:tabs>
          <w:tab w:val="left" w:pos="1134"/>
        </w:tabs>
        <w:suppressAutoHyphens w:val="0"/>
        <w:jc w:val="both"/>
        <w:rPr>
          <w:sz w:val="26"/>
          <w:szCs w:val="26"/>
        </w:rPr>
      </w:pPr>
      <w:r w:rsidRPr="00457A29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</w:t>
      </w:r>
      <w:r w:rsidRPr="00457A29">
        <w:rPr>
          <w:sz w:val="26"/>
          <w:szCs w:val="26"/>
        </w:rPr>
        <w:t xml:space="preserve"> дата</w:t>
      </w:r>
    </w:p>
    <w:p w:rsidR="00CF2C66" w:rsidRDefault="00CF2C66"/>
    <w:sectPr w:rsidR="00CF2C66" w:rsidSect="001853A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61" w:rsidRDefault="001853AD">
    <w:pPr>
      <w:pStyle w:val="a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151765" cy="173990"/>
              <wp:effectExtent l="0" t="635" r="635" b="635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61" w:rsidRDefault="001853AD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0.75pt;margin-top:.05pt;width:11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" stroked="f">
              <v:fill opacity="0"/>
              <v:textbox inset="0,0,0,0">
                <w:txbxContent>
                  <w:p w:rsidR="00E92B61" w:rsidRDefault="001853AD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61" w:rsidRPr="00A60517" w:rsidRDefault="001853AD" w:rsidP="00A60517">
    <w:pPr>
      <w:pStyle w:val="a5"/>
      <w:jc w:val="center"/>
      <w:rPr>
        <w:sz w:val="28"/>
        <w:szCs w:val="28"/>
      </w:rPr>
    </w:pPr>
    <w:r w:rsidRPr="00A60517">
      <w:rPr>
        <w:sz w:val="28"/>
        <w:szCs w:val="28"/>
      </w:rPr>
      <w:fldChar w:fldCharType="begin"/>
    </w:r>
    <w:r w:rsidRPr="00A60517">
      <w:rPr>
        <w:sz w:val="28"/>
        <w:szCs w:val="28"/>
      </w:rPr>
      <w:instrText>PAGE   \* MERGEFORMAT</w:instrText>
    </w:r>
    <w:r w:rsidRPr="00A60517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A60517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11"/>
    <w:rsid w:val="00123A79"/>
    <w:rsid w:val="001853AD"/>
    <w:rsid w:val="00236A11"/>
    <w:rsid w:val="00573EA9"/>
    <w:rsid w:val="006737EE"/>
    <w:rsid w:val="008C1334"/>
    <w:rsid w:val="008D3E44"/>
    <w:rsid w:val="00AC2B11"/>
    <w:rsid w:val="00C6193E"/>
    <w:rsid w:val="00C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53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853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1853A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853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53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853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1853A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853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1310</Words>
  <Characters>7468</Characters>
  <Application>Microsoft Office Word</Application>
  <DocSecurity>0</DocSecurity>
  <Lines>62</Lines>
  <Paragraphs>17</Paragraphs>
  <ScaleCrop>false</ScaleCrop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Карчкова Жанна Юрьевна</dc:creator>
  <cp:keywords/>
  <dc:description/>
  <cp:lastModifiedBy>Карчкова Жанна Юрьевна</cp:lastModifiedBy>
  <cp:revision>2</cp:revision>
  <dcterms:created xsi:type="dcterms:W3CDTF">2018-03-27T05:37:00Z</dcterms:created>
  <dcterms:modified xsi:type="dcterms:W3CDTF">2018-03-27T05:38:00Z</dcterms:modified>
</cp:coreProperties>
</file>